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Pr="00ED5F4C" w:rsidRDefault="00E34611" w:rsidP="00E34611">
      <w:pPr>
        <w:widowControl w:val="0"/>
        <w:spacing w:after="0"/>
        <w:jc w:val="center"/>
        <w:rPr>
          <w:rFonts w:ascii="Times New Roman" w:hAnsi="Times New Roman"/>
          <w:b/>
          <w:sz w:val="28"/>
          <w:szCs w:val="28"/>
          <w:lang w:eastAsia="ru-RU"/>
        </w:rPr>
      </w:pPr>
    </w:p>
    <w:p w:rsidR="00E34611"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37"/>
        <w:gridCol w:w="4771"/>
      </w:tblGrid>
      <w:tr w:rsidR="00566A6C" w:rsidRPr="00863530" w:rsidTr="00C24E8F">
        <w:tc>
          <w:tcPr>
            <w:tcW w:w="5070" w:type="dxa"/>
            <w:shd w:val="clear" w:color="auto" w:fill="auto"/>
          </w:tcPr>
          <w:p w:rsidR="00566A6C" w:rsidRPr="00863530" w:rsidRDefault="00566A6C" w:rsidP="00C24E8F">
            <w:pPr>
              <w:spacing w:after="0"/>
              <w:rPr>
                <w:rFonts w:ascii="Times New Roman" w:hAnsi="Times New Roman"/>
                <w:sz w:val="28"/>
              </w:rPr>
            </w:pPr>
          </w:p>
        </w:tc>
        <w:tc>
          <w:tcPr>
            <w:tcW w:w="4784" w:type="dxa"/>
            <w:shd w:val="clear" w:color="auto" w:fill="auto"/>
          </w:tcPr>
          <w:p w:rsidR="00566A6C" w:rsidRPr="00863530" w:rsidRDefault="00566A6C" w:rsidP="00C24E8F">
            <w:pPr>
              <w:spacing w:after="0"/>
              <w:rPr>
                <w:rFonts w:ascii="Times New Roman" w:hAnsi="Times New Roman"/>
                <w:sz w:val="28"/>
                <w:szCs w:val="28"/>
              </w:rPr>
            </w:pPr>
            <w:r w:rsidRPr="00863530">
              <w:rPr>
                <w:rFonts w:ascii="Times New Roman" w:hAnsi="Times New Roman"/>
                <w:sz w:val="28"/>
                <w:szCs w:val="28"/>
              </w:rPr>
              <w:t xml:space="preserve">УТВЕРЖДАЮ </w:t>
            </w:r>
          </w:p>
          <w:p w:rsidR="00566A6C" w:rsidRPr="00863530" w:rsidRDefault="00566A6C" w:rsidP="00C24E8F">
            <w:pPr>
              <w:spacing w:after="0"/>
              <w:rPr>
                <w:rFonts w:ascii="Times New Roman" w:hAnsi="Times New Roman"/>
                <w:color w:val="000000"/>
                <w:sz w:val="28"/>
                <w:szCs w:val="28"/>
              </w:rPr>
            </w:pPr>
            <w:r w:rsidRPr="00863530">
              <w:rPr>
                <w:rFonts w:ascii="Times New Roman" w:hAnsi="Times New Roman"/>
                <w:color w:val="000000"/>
                <w:sz w:val="28"/>
                <w:szCs w:val="28"/>
              </w:rPr>
              <w:t xml:space="preserve">Проректор по учебной </w:t>
            </w:r>
          </w:p>
          <w:p w:rsidR="00566A6C" w:rsidRPr="00863530" w:rsidRDefault="00566A6C" w:rsidP="00C24E8F">
            <w:pPr>
              <w:spacing w:after="0"/>
              <w:rPr>
                <w:rFonts w:ascii="Times New Roman" w:hAnsi="Times New Roman"/>
                <w:color w:val="000000"/>
                <w:sz w:val="28"/>
                <w:szCs w:val="28"/>
              </w:rPr>
            </w:pPr>
            <w:r w:rsidRPr="00863530">
              <w:rPr>
                <w:rFonts w:ascii="Times New Roman" w:hAnsi="Times New Roman"/>
                <w:color w:val="000000"/>
                <w:sz w:val="28"/>
                <w:szCs w:val="28"/>
              </w:rPr>
              <w:t>и методической работе</w:t>
            </w:r>
          </w:p>
          <w:p w:rsidR="00566A6C" w:rsidRPr="00863530" w:rsidRDefault="00566A6C" w:rsidP="00C24E8F">
            <w:pPr>
              <w:tabs>
                <w:tab w:val="left" w:leader="underscore" w:pos="6862"/>
              </w:tabs>
              <w:spacing w:after="0"/>
              <w:rPr>
                <w:rFonts w:ascii="Times New Roman" w:hAnsi="Times New Roman"/>
                <w:color w:val="000000"/>
                <w:sz w:val="28"/>
                <w:szCs w:val="28"/>
              </w:rPr>
            </w:pPr>
          </w:p>
          <w:p w:rsidR="00566A6C" w:rsidRPr="00863530" w:rsidRDefault="00566A6C" w:rsidP="00C24E8F">
            <w:pPr>
              <w:tabs>
                <w:tab w:val="left" w:leader="underscore" w:pos="6862"/>
              </w:tabs>
              <w:spacing w:after="0"/>
              <w:rPr>
                <w:rFonts w:ascii="Times New Roman" w:hAnsi="Times New Roman"/>
                <w:color w:val="000000"/>
                <w:sz w:val="28"/>
                <w:szCs w:val="28"/>
              </w:rPr>
            </w:pPr>
            <w:r w:rsidRPr="00863530">
              <w:rPr>
                <w:rFonts w:ascii="Times New Roman" w:hAnsi="Times New Roman"/>
                <w:color w:val="000000"/>
                <w:sz w:val="28"/>
                <w:szCs w:val="28"/>
              </w:rPr>
              <w:t>________________Е.А. Каменева</w:t>
            </w:r>
          </w:p>
          <w:p w:rsidR="00566A6C" w:rsidRPr="00863530" w:rsidRDefault="00CB1A06" w:rsidP="00CB1A06">
            <w:pPr>
              <w:spacing w:after="0"/>
              <w:jc w:val="center"/>
              <w:rPr>
                <w:rFonts w:ascii="Times New Roman" w:hAnsi="Times New Roman"/>
                <w:sz w:val="28"/>
                <w:szCs w:val="28"/>
              </w:rPr>
            </w:pPr>
            <w:r>
              <w:rPr>
                <w:rFonts w:ascii="Times New Roman" w:hAnsi="Times New Roman"/>
                <w:sz w:val="28"/>
                <w:szCs w:val="28"/>
              </w:rPr>
              <w:t>20.09.</w:t>
            </w:r>
            <w:bookmarkStart w:id="0" w:name="_GoBack"/>
            <w:bookmarkEnd w:id="0"/>
            <w:r w:rsidR="00566A6C" w:rsidRPr="00863530">
              <w:rPr>
                <w:rFonts w:ascii="Times New Roman" w:hAnsi="Times New Roman"/>
                <w:sz w:val="28"/>
                <w:szCs w:val="28"/>
              </w:rPr>
              <w:t>202</w:t>
            </w:r>
            <w:r w:rsidR="00566A6C">
              <w:rPr>
                <w:rFonts w:ascii="Times New Roman" w:hAnsi="Times New Roman"/>
                <w:sz w:val="28"/>
                <w:szCs w:val="28"/>
              </w:rPr>
              <w:t>3</w:t>
            </w:r>
            <w:r w:rsidR="00566A6C" w:rsidRPr="00863530">
              <w:rPr>
                <w:rFonts w:ascii="Times New Roman" w:hAnsi="Times New Roman"/>
                <w:sz w:val="28"/>
                <w:szCs w:val="28"/>
              </w:rPr>
              <w:t>г.</w:t>
            </w:r>
          </w:p>
        </w:tc>
      </w:tr>
    </w:tbl>
    <w:p w:rsidR="00566A6C" w:rsidRDefault="00566A6C" w:rsidP="00E34611">
      <w:pPr>
        <w:widowControl w:val="0"/>
        <w:spacing w:after="0"/>
        <w:jc w:val="center"/>
        <w:rPr>
          <w:rFonts w:ascii="Times New Roman" w:hAnsi="Times New Roman"/>
          <w:b/>
          <w:sz w:val="28"/>
          <w:szCs w:val="28"/>
          <w:lang w:eastAsia="ru-RU"/>
        </w:rPr>
      </w:pPr>
    </w:p>
    <w:p w:rsidR="00566A6C" w:rsidRDefault="00566A6C" w:rsidP="00E34611">
      <w:pPr>
        <w:widowControl w:val="0"/>
        <w:spacing w:after="0"/>
        <w:jc w:val="center"/>
        <w:rPr>
          <w:rFonts w:ascii="Times New Roman" w:hAnsi="Times New Roman"/>
          <w:b/>
          <w:sz w:val="28"/>
          <w:szCs w:val="28"/>
          <w:lang w:eastAsia="ru-RU"/>
        </w:rPr>
      </w:pPr>
    </w:p>
    <w:p w:rsidR="00566A6C" w:rsidRPr="00ED5F4C" w:rsidRDefault="00566A6C" w:rsidP="00E34611">
      <w:pPr>
        <w:widowControl w:val="0"/>
        <w:spacing w:after="0"/>
        <w:jc w:val="center"/>
        <w:rPr>
          <w:rFonts w:ascii="Times New Roman" w:hAnsi="Times New Roman"/>
          <w:b/>
          <w:sz w:val="28"/>
          <w:szCs w:val="28"/>
          <w:lang w:eastAsia="ru-RU"/>
        </w:rPr>
      </w:pPr>
    </w:p>
    <w:p w:rsidR="00E34611" w:rsidRPr="00D84C18"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r w:rsidR="00D84C18" w:rsidRPr="00D84C18">
        <w:rPr>
          <w:rFonts w:ascii="Times New Roman" w:hAnsi="Times New Roman"/>
          <w:b/>
          <w:snapToGrid w:val="0"/>
          <w:sz w:val="36"/>
          <w:szCs w:val="36"/>
          <w:lang w:eastAsia="ru-RU"/>
        </w:rPr>
        <w:t xml:space="preserve">, </w:t>
      </w:r>
      <w:r w:rsidR="00D84C18">
        <w:rPr>
          <w:rFonts w:ascii="Times New Roman" w:hAnsi="Times New Roman"/>
          <w:b/>
          <w:snapToGrid w:val="0"/>
          <w:sz w:val="36"/>
          <w:szCs w:val="36"/>
          <w:lang w:eastAsia="ru-RU"/>
        </w:rPr>
        <w:t>Н. В. Кириллова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AD6BF3"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r w:rsidR="002A2574">
        <w:rPr>
          <w:rFonts w:ascii="Times New Roman" w:hAnsi="Times New Roman"/>
          <w:b/>
          <w:smallCaps/>
          <w:sz w:val="36"/>
          <w:szCs w:val="36"/>
          <w:lang w:eastAsia="ru-RU"/>
        </w:rPr>
        <w:t xml:space="preserve"> </w:t>
      </w:r>
    </w:p>
    <w:p w:rsidR="00E34611" w:rsidRDefault="003A7EEB"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 xml:space="preserve"> </w:t>
      </w:r>
    </w:p>
    <w:p w:rsidR="00F91C29" w:rsidRPr="00ED5F4C" w:rsidRDefault="00F91C29" w:rsidP="00E34611">
      <w:pPr>
        <w:widowControl w:val="0"/>
        <w:spacing w:after="0"/>
        <w:jc w:val="center"/>
        <w:rPr>
          <w:rFonts w:ascii="Times New Roman" w:hAnsi="Times New Roman"/>
          <w:smallCaps/>
          <w:sz w:val="32"/>
          <w:lang w:eastAsia="ru-RU"/>
        </w:rPr>
      </w:pPr>
    </w:p>
    <w:p w:rsidR="00E34611" w:rsidRPr="00D84C18" w:rsidRDefault="00E34611" w:rsidP="00E34611">
      <w:pPr>
        <w:widowControl w:val="0"/>
        <w:spacing w:after="0"/>
        <w:jc w:val="center"/>
        <w:rPr>
          <w:rFonts w:ascii="Times New Roman" w:hAnsi="Times New Roman"/>
          <w:b/>
          <w:sz w:val="32"/>
          <w:szCs w:val="32"/>
          <w:lang w:eastAsia="ru-RU"/>
        </w:rPr>
      </w:pPr>
      <w:r w:rsidRPr="00D84C18">
        <w:rPr>
          <w:rFonts w:ascii="Times New Roman" w:hAnsi="Times New Roman"/>
          <w:b/>
          <w:sz w:val="32"/>
          <w:szCs w:val="32"/>
          <w:lang w:eastAsia="ru-RU"/>
        </w:rPr>
        <w:t>Рабочая программа дисциплины</w:t>
      </w:r>
    </w:p>
    <w:p w:rsidR="00E34611" w:rsidRPr="00D84C18"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D84C18">
        <w:rPr>
          <w:rFonts w:ascii="Times New Roman" w:hAnsi="Times New Roman"/>
          <w:snapToGrid w:val="0"/>
          <w:sz w:val="28"/>
          <w:szCs w:val="20"/>
          <w:lang w:eastAsia="ru-RU"/>
        </w:rPr>
        <w:t>для студентов</w:t>
      </w:r>
      <w:r w:rsidR="00E34611" w:rsidRPr="00D84C18">
        <w:rPr>
          <w:rFonts w:ascii="Times New Roman" w:hAnsi="Times New Roman"/>
          <w:snapToGrid w:val="0"/>
          <w:sz w:val="28"/>
          <w:szCs w:val="20"/>
          <w:lang w:eastAsia="ru-RU"/>
        </w:rPr>
        <w:t xml:space="preserve">, обучающихся по направлению подготовки </w:t>
      </w:r>
      <w:r w:rsidRPr="00D84C18">
        <w:rPr>
          <w:rFonts w:ascii="Times New Roman" w:hAnsi="Times New Roman"/>
          <w:snapToGrid w:val="0"/>
          <w:sz w:val="28"/>
          <w:szCs w:val="20"/>
          <w:lang w:eastAsia="ru-RU"/>
        </w:rPr>
        <w:t>38.0</w:t>
      </w:r>
      <w:r w:rsidR="00F91C29" w:rsidRPr="00D84C18">
        <w:rPr>
          <w:rFonts w:ascii="Times New Roman" w:hAnsi="Times New Roman"/>
          <w:snapToGrid w:val="0"/>
          <w:sz w:val="28"/>
          <w:szCs w:val="20"/>
          <w:lang w:eastAsia="ru-RU"/>
        </w:rPr>
        <w:t>3</w:t>
      </w:r>
      <w:r w:rsidRPr="00D84C18">
        <w:rPr>
          <w:rFonts w:ascii="Times New Roman" w:hAnsi="Times New Roman"/>
          <w:snapToGrid w:val="0"/>
          <w:sz w:val="28"/>
          <w:szCs w:val="20"/>
          <w:lang w:eastAsia="ru-RU"/>
        </w:rPr>
        <w:t>.01 «</w:t>
      </w:r>
      <w:r w:rsidR="003F12E8" w:rsidRPr="00D84C18">
        <w:rPr>
          <w:rFonts w:ascii="Times New Roman" w:hAnsi="Times New Roman"/>
          <w:snapToGrid w:val="0"/>
          <w:sz w:val="28"/>
          <w:szCs w:val="20"/>
          <w:lang w:eastAsia="ru-RU"/>
        </w:rPr>
        <w:t>Экономика</w:t>
      </w:r>
      <w:r w:rsidR="00E34611" w:rsidRPr="00D84C18">
        <w:rPr>
          <w:rFonts w:ascii="Times New Roman" w:hAnsi="Times New Roman"/>
          <w:snapToGrid w:val="0"/>
          <w:sz w:val="28"/>
          <w:szCs w:val="20"/>
          <w:lang w:eastAsia="ru-RU"/>
        </w:rPr>
        <w:t xml:space="preserve">», </w:t>
      </w:r>
      <w:r w:rsidR="000518F6" w:rsidRPr="00D84C18">
        <w:rPr>
          <w:rFonts w:ascii="Times New Roman" w:hAnsi="Times New Roman"/>
          <w:snapToGrid w:val="0"/>
          <w:sz w:val="28"/>
          <w:szCs w:val="20"/>
          <w:lang w:eastAsia="ru-RU"/>
        </w:rPr>
        <w:t>образовательная программа</w:t>
      </w:r>
      <w:r w:rsidR="002A2574" w:rsidRPr="00D84C18">
        <w:rPr>
          <w:rFonts w:ascii="Times New Roman" w:hAnsi="Times New Roman"/>
          <w:snapToGrid w:val="0"/>
          <w:sz w:val="28"/>
          <w:szCs w:val="20"/>
          <w:lang w:eastAsia="ru-RU"/>
        </w:rPr>
        <w:t xml:space="preserve"> «Международный бизнес: налоги и аналитика/ </w:t>
      </w:r>
      <w:proofErr w:type="spellStart"/>
      <w:r w:rsidR="002A2574" w:rsidRPr="00D84C18">
        <w:rPr>
          <w:rFonts w:ascii="Times New Roman" w:hAnsi="Times New Roman"/>
          <w:snapToGrid w:val="0"/>
          <w:sz w:val="28"/>
          <w:szCs w:val="20"/>
          <w:lang w:eastAsia="ru-RU"/>
        </w:rPr>
        <w:t>International</w:t>
      </w:r>
      <w:proofErr w:type="spellEnd"/>
      <w:r w:rsidR="002A2574"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Business</w:t>
      </w:r>
      <w:proofErr w:type="spellEnd"/>
      <w:r w:rsidR="002A2574"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Taxes</w:t>
      </w:r>
      <w:r w:rsidR="002A2574"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and</w:t>
      </w:r>
      <w:proofErr w:type="spellEnd"/>
      <w:r w:rsidR="002A2574"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Analytics</w:t>
      </w:r>
      <w:proofErr w:type="spellEnd"/>
      <w:r w:rsidR="002A2574" w:rsidRPr="00D84C18">
        <w:rPr>
          <w:rFonts w:ascii="Times New Roman" w:hAnsi="Times New Roman"/>
          <w:snapToGrid w:val="0"/>
          <w:sz w:val="28"/>
          <w:szCs w:val="20"/>
          <w:lang w:eastAsia="ru-RU"/>
        </w:rPr>
        <w:t>» профиль «</w:t>
      </w:r>
      <w:r w:rsidR="003A7EEB" w:rsidRPr="00D84C18">
        <w:rPr>
          <w:rFonts w:ascii="Times New Roman" w:hAnsi="Times New Roman"/>
          <w:snapToGrid w:val="0"/>
          <w:sz w:val="28"/>
          <w:szCs w:val="20"/>
          <w:lang w:eastAsia="ru-RU"/>
        </w:rPr>
        <w:t>Финансовый анализ и управление рисками</w:t>
      </w:r>
      <w:r w:rsidR="002A2574"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Financial</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Analysis</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and</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Risk</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Management</w:t>
      </w:r>
      <w:r w:rsidR="002A2574" w:rsidRPr="00D84C18">
        <w:rPr>
          <w:rFonts w:ascii="Times New Roman" w:hAnsi="Times New Roman"/>
          <w:snapToGrid w:val="0"/>
          <w:sz w:val="28"/>
          <w:szCs w:val="20"/>
          <w:lang w:eastAsia="ru-RU"/>
        </w:rPr>
        <w:t>»</w:t>
      </w:r>
    </w:p>
    <w:p w:rsidR="00E34611" w:rsidRDefault="00E34611" w:rsidP="00E34611">
      <w:pPr>
        <w:widowControl w:val="0"/>
        <w:spacing w:after="0"/>
        <w:jc w:val="center"/>
        <w:rPr>
          <w:rFonts w:ascii="Times New Roman" w:hAnsi="Times New Roman"/>
          <w:sz w:val="28"/>
          <w:szCs w:val="28"/>
          <w:lang w:eastAsia="ru-RU"/>
        </w:rPr>
      </w:pPr>
    </w:p>
    <w:p w:rsidR="00E34611" w:rsidRDefault="00E34611" w:rsidP="003A7EEB">
      <w:pPr>
        <w:widowControl w:val="0"/>
        <w:spacing w:after="0"/>
        <w:rPr>
          <w:rFonts w:ascii="Times New Roman" w:hAnsi="Times New Roman"/>
          <w:sz w:val="28"/>
          <w:szCs w:val="28"/>
          <w:lang w:eastAsia="ru-RU"/>
        </w:rPr>
      </w:pPr>
    </w:p>
    <w:p w:rsidR="006E0366" w:rsidRPr="00ED5F4C" w:rsidRDefault="006E0366" w:rsidP="003A7EEB">
      <w:pPr>
        <w:widowControl w:val="0"/>
        <w:spacing w:after="0"/>
        <w:rPr>
          <w:rFonts w:ascii="Times New Roman" w:hAnsi="Times New Roman"/>
          <w:sz w:val="28"/>
          <w:szCs w:val="28"/>
          <w:lang w:eastAsia="ru-RU"/>
        </w:rPr>
      </w:pPr>
    </w:p>
    <w:p w:rsidR="00BB18EA" w:rsidRPr="00BB18EA" w:rsidRDefault="00BB18EA" w:rsidP="00BB18EA">
      <w:pPr>
        <w:spacing w:after="0"/>
        <w:jc w:val="center"/>
        <w:rPr>
          <w:rFonts w:ascii="Times New Roman" w:hAnsi="Times New Roman"/>
          <w:i/>
          <w:sz w:val="28"/>
          <w:szCs w:val="28"/>
          <w:lang w:eastAsia="ru-RU"/>
        </w:rPr>
      </w:pPr>
      <w:r w:rsidRPr="00BB18EA">
        <w:rPr>
          <w:rFonts w:ascii="Times New Roman" w:hAnsi="Times New Roman"/>
          <w:i/>
          <w:sz w:val="28"/>
          <w:szCs w:val="28"/>
          <w:lang w:eastAsia="ru-RU"/>
        </w:rPr>
        <w:t>Рекомендовано Ученым советом Факультета экономики и бизнеса,</w:t>
      </w:r>
    </w:p>
    <w:p w:rsidR="00BB18EA" w:rsidRPr="00BB18EA" w:rsidRDefault="00BB18EA" w:rsidP="00BB18EA">
      <w:pPr>
        <w:tabs>
          <w:tab w:val="left" w:pos="709"/>
          <w:tab w:val="left" w:pos="993"/>
        </w:tabs>
        <w:spacing w:after="0"/>
        <w:jc w:val="center"/>
        <w:rPr>
          <w:rFonts w:ascii="Times New Roman" w:hAnsi="Times New Roman"/>
          <w:i/>
          <w:sz w:val="28"/>
          <w:szCs w:val="28"/>
          <w:lang w:eastAsia="ru-RU"/>
        </w:rPr>
      </w:pPr>
      <w:r w:rsidRPr="00BB18EA">
        <w:rPr>
          <w:rFonts w:ascii="Times New Roman" w:hAnsi="Times New Roman"/>
          <w:i/>
          <w:sz w:val="28"/>
          <w:szCs w:val="28"/>
          <w:lang w:eastAsia="ru-RU"/>
        </w:rPr>
        <w:t>протокол № 32 от 19.09.2023 г.</w:t>
      </w:r>
    </w:p>
    <w:p w:rsidR="00BB18EA" w:rsidRPr="00BB18EA" w:rsidRDefault="00BB18EA" w:rsidP="00BB18EA">
      <w:pPr>
        <w:tabs>
          <w:tab w:val="left" w:pos="709"/>
          <w:tab w:val="left" w:pos="993"/>
        </w:tabs>
        <w:spacing w:after="0"/>
        <w:jc w:val="center"/>
        <w:rPr>
          <w:rFonts w:ascii="Times New Roman" w:hAnsi="Times New Roman"/>
          <w:i/>
          <w:sz w:val="28"/>
          <w:szCs w:val="28"/>
          <w:lang w:eastAsia="ru-RU"/>
        </w:rPr>
      </w:pPr>
    </w:p>
    <w:p w:rsidR="00F53F74" w:rsidRDefault="00BB18EA" w:rsidP="00BB18EA">
      <w:pPr>
        <w:tabs>
          <w:tab w:val="left" w:pos="709"/>
          <w:tab w:val="left" w:pos="993"/>
        </w:tabs>
        <w:spacing w:after="0"/>
        <w:jc w:val="center"/>
        <w:rPr>
          <w:rFonts w:ascii="Times New Roman" w:hAnsi="Times New Roman"/>
          <w:i/>
          <w:sz w:val="28"/>
          <w:szCs w:val="28"/>
          <w:lang w:eastAsia="ru-RU"/>
        </w:rPr>
      </w:pPr>
      <w:r w:rsidRPr="00BB18EA">
        <w:rPr>
          <w:rFonts w:ascii="Times New Roman" w:hAnsi="Times New Roman"/>
          <w:i/>
          <w:sz w:val="28"/>
          <w:szCs w:val="28"/>
          <w:lang w:eastAsia="ru-RU"/>
        </w:rPr>
        <w:t xml:space="preserve">Одобрено Советом учебно-научного департамента корпоративных финансов </w:t>
      </w:r>
    </w:p>
    <w:p w:rsidR="00BB18EA" w:rsidRPr="00BB18EA" w:rsidRDefault="00BB18EA" w:rsidP="00BB18EA">
      <w:pPr>
        <w:tabs>
          <w:tab w:val="left" w:pos="709"/>
          <w:tab w:val="left" w:pos="993"/>
        </w:tabs>
        <w:spacing w:after="0"/>
        <w:jc w:val="center"/>
        <w:rPr>
          <w:rFonts w:ascii="Times New Roman" w:hAnsi="Times New Roman"/>
          <w:i/>
          <w:sz w:val="28"/>
          <w:szCs w:val="28"/>
          <w:lang w:eastAsia="ru-RU"/>
        </w:rPr>
      </w:pPr>
      <w:r w:rsidRPr="00BB18EA">
        <w:rPr>
          <w:rFonts w:ascii="Times New Roman" w:hAnsi="Times New Roman"/>
          <w:i/>
          <w:sz w:val="28"/>
          <w:szCs w:val="28"/>
          <w:lang w:eastAsia="ru-RU"/>
        </w:rPr>
        <w:t xml:space="preserve">и корпоративного управления </w:t>
      </w:r>
    </w:p>
    <w:p w:rsidR="00BB18EA" w:rsidRPr="00BB18EA" w:rsidRDefault="00BB18EA" w:rsidP="00BB18EA">
      <w:pPr>
        <w:spacing w:after="0"/>
        <w:jc w:val="center"/>
        <w:rPr>
          <w:rFonts w:ascii="Times New Roman" w:hAnsi="Times New Roman"/>
          <w:i/>
          <w:sz w:val="28"/>
          <w:szCs w:val="28"/>
          <w:lang w:eastAsia="ru-RU"/>
        </w:rPr>
      </w:pPr>
      <w:r w:rsidRPr="00BB18EA">
        <w:rPr>
          <w:rFonts w:ascii="Times New Roman" w:hAnsi="Times New Roman"/>
          <w:i/>
          <w:sz w:val="28"/>
          <w:szCs w:val="28"/>
          <w:lang w:eastAsia="ru-RU"/>
        </w:rPr>
        <w:t>протокол № 48 от 13.09.2023 г</w:t>
      </w:r>
    </w:p>
    <w:p w:rsidR="00E34611" w:rsidRDefault="00E34611" w:rsidP="00E34611">
      <w:pPr>
        <w:widowControl w:val="0"/>
        <w:spacing w:after="0"/>
        <w:jc w:val="center"/>
        <w:rPr>
          <w:rFonts w:ascii="Times New Roman" w:hAnsi="Times New Roman"/>
          <w:sz w:val="28"/>
          <w:szCs w:val="28"/>
          <w:lang w:eastAsia="ru-RU"/>
        </w:rPr>
      </w:pPr>
    </w:p>
    <w:p w:rsidR="000518F6" w:rsidRPr="00ED5F4C" w:rsidRDefault="000518F6"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D84C18">
        <w:rPr>
          <w:rFonts w:ascii="Times New Roman" w:hAnsi="Times New Roman"/>
          <w:sz w:val="28"/>
          <w:szCs w:val="28"/>
          <w:lang w:eastAsia="ru-RU"/>
        </w:rPr>
        <w:t>Москва 20</w:t>
      </w:r>
      <w:r w:rsidR="00F91C29" w:rsidRPr="00D84C18">
        <w:rPr>
          <w:rFonts w:ascii="Times New Roman" w:hAnsi="Times New Roman"/>
          <w:sz w:val="28"/>
          <w:szCs w:val="28"/>
          <w:lang w:eastAsia="ru-RU"/>
        </w:rPr>
        <w:t>2</w:t>
      </w:r>
      <w:r w:rsidR="003A7EEB" w:rsidRPr="00D84C18">
        <w:rPr>
          <w:rFonts w:ascii="Times New Roman" w:hAnsi="Times New Roman"/>
          <w:sz w:val="28"/>
          <w:szCs w:val="28"/>
          <w:lang w:eastAsia="ru-RU"/>
        </w:rPr>
        <w:t>3</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B0447C" w:rsidRPr="00B0447C" w:rsidRDefault="00B0447C" w:rsidP="00B0447C">
      <w:pPr>
        <w:jc w:val="both"/>
        <w:rPr>
          <w:rFonts w:ascii="Times New Roman" w:hAnsi="Times New Roman"/>
        </w:rPr>
      </w:pPr>
      <w:r w:rsidRPr="00B0447C">
        <w:rPr>
          <w:rFonts w:ascii="Times New Roman" w:hAnsi="Times New Roman"/>
          <w:b/>
        </w:rPr>
        <w:lastRenderedPageBreak/>
        <w:t>Рецензенты:</w:t>
      </w:r>
      <w:r w:rsidRPr="00B0447C">
        <w:rPr>
          <w:rFonts w:ascii="Times New Roman" w:hAnsi="Times New Roman"/>
        </w:rPr>
        <w:t xml:space="preserve"> </w:t>
      </w:r>
      <w:r w:rsidRPr="00B0447C">
        <w:rPr>
          <w:rFonts w:ascii="Times New Roman" w:hAnsi="Times New Roman"/>
          <w:b/>
        </w:rPr>
        <w:t>И.В. Павлова,</w:t>
      </w:r>
      <w:r w:rsidRPr="00B0447C">
        <w:rPr>
          <w:rFonts w:ascii="Times New Roman" w:hAnsi="Times New Roman"/>
        </w:rPr>
        <w:t xml:space="preserve"> д.э.н., доцент, профессор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ED5F4C" w:rsidRDefault="00F91C29" w:rsidP="00566A6C">
      <w:pPr>
        <w:pStyle w:val="10"/>
        <w:spacing w:before="0" w:after="0" w:line="360" w:lineRule="auto"/>
        <w:jc w:val="both"/>
        <w:rPr>
          <w:sz w:val="28"/>
          <w:szCs w:val="28"/>
        </w:rPr>
      </w:pPr>
      <w:r w:rsidRPr="00ED5F4C">
        <w:rPr>
          <w:b/>
          <w:sz w:val="28"/>
          <w:szCs w:val="28"/>
        </w:rPr>
        <w:t>Т</w:t>
      </w:r>
      <w:r w:rsidR="004B767A" w:rsidRPr="00ED5F4C">
        <w:rPr>
          <w:b/>
          <w:sz w:val="28"/>
          <w:szCs w:val="28"/>
        </w:rPr>
        <w:t xml:space="preserve">.А. </w:t>
      </w:r>
      <w:r w:rsidRPr="00ED5F4C">
        <w:rPr>
          <w:b/>
          <w:sz w:val="28"/>
          <w:szCs w:val="28"/>
        </w:rPr>
        <w:t>Слепнева</w:t>
      </w:r>
      <w:r w:rsidR="00FC2CCC">
        <w:rPr>
          <w:b/>
          <w:sz w:val="28"/>
          <w:szCs w:val="28"/>
        </w:rPr>
        <w:t>, Н.В. Кириллова</w:t>
      </w:r>
    </w:p>
    <w:p w:rsidR="002334FE" w:rsidRPr="002A2574" w:rsidRDefault="003000DE" w:rsidP="00566A6C">
      <w:pPr>
        <w:widowControl w:val="0"/>
        <w:tabs>
          <w:tab w:val="left" w:pos="709"/>
          <w:tab w:val="left" w:pos="993"/>
        </w:tabs>
        <w:spacing w:after="0" w:line="360" w:lineRule="auto"/>
        <w:jc w:val="both"/>
        <w:rPr>
          <w:rFonts w:ascii="Times New Roman" w:hAnsi="Times New Roman"/>
          <w:sz w:val="28"/>
        </w:rPr>
      </w:pPr>
      <w:r w:rsidRPr="002A2574">
        <w:rPr>
          <w:rFonts w:ascii="Times New Roman" w:hAnsi="Times New Roman"/>
          <w:b/>
          <w:sz w:val="28"/>
        </w:rPr>
        <w:t>Финансовые стратегии корпорации</w:t>
      </w:r>
      <w:r w:rsidR="003F12E8" w:rsidRPr="002A2574">
        <w:rPr>
          <w:rFonts w:ascii="Times New Roman" w:hAnsi="Times New Roman"/>
          <w:b/>
          <w:sz w:val="28"/>
        </w:rPr>
        <w:t>:</w:t>
      </w:r>
      <w:r w:rsidR="00690057" w:rsidRPr="002A2574">
        <w:rPr>
          <w:rFonts w:ascii="Times New Roman" w:hAnsi="Times New Roman"/>
          <w:b/>
          <w:sz w:val="28"/>
        </w:rPr>
        <w:t xml:space="preserve"> </w:t>
      </w:r>
      <w:r w:rsidR="00522799" w:rsidRPr="002A2574">
        <w:rPr>
          <w:rFonts w:ascii="Times New Roman" w:hAnsi="Times New Roman"/>
          <w:sz w:val="28"/>
        </w:rPr>
        <w:t xml:space="preserve">Рабочая программа дисциплины для </w:t>
      </w:r>
      <w:r w:rsidR="00BF244B" w:rsidRPr="002A2574">
        <w:rPr>
          <w:rFonts w:ascii="Times New Roman" w:hAnsi="Times New Roman"/>
          <w:sz w:val="28"/>
        </w:rPr>
        <w:t>студентов</w:t>
      </w:r>
      <w:r w:rsidR="00522799" w:rsidRPr="002A2574">
        <w:rPr>
          <w:rFonts w:ascii="Times New Roman" w:hAnsi="Times New Roman"/>
          <w:sz w:val="28"/>
        </w:rPr>
        <w:t xml:space="preserve">, обучающихся по </w:t>
      </w:r>
      <w:r w:rsidR="00522799" w:rsidRPr="00D84C18">
        <w:rPr>
          <w:rFonts w:ascii="Times New Roman" w:hAnsi="Times New Roman"/>
          <w:sz w:val="28"/>
        </w:rPr>
        <w:t>на</w:t>
      </w:r>
      <w:r w:rsidR="00836D05" w:rsidRPr="00D84C18">
        <w:rPr>
          <w:rFonts w:ascii="Times New Roman" w:hAnsi="Times New Roman"/>
          <w:sz w:val="28"/>
        </w:rPr>
        <w:t>правлению</w:t>
      </w:r>
      <w:r w:rsidR="00B75D1F" w:rsidRPr="00D84C18">
        <w:rPr>
          <w:rFonts w:ascii="Times New Roman" w:hAnsi="Times New Roman"/>
          <w:sz w:val="28"/>
        </w:rPr>
        <w:t xml:space="preserve"> подготовки</w:t>
      </w:r>
      <w:r w:rsidR="007C0FEC" w:rsidRPr="00D84C18">
        <w:rPr>
          <w:rFonts w:ascii="Times New Roman" w:hAnsi="Times New Roman"/>
          <w:sz w:val="28"/>
        </w:rPr>
        <w:t xml:space="preserve"> </w:t>
      </w:r>
      <w:r w:rsidR="002A2574" w:rsidRPr="00D84C18">
        <w:rPr>
          <w:rFonts w:ascii="Times New Roman" w:hAnsi="Times New Roman"/>
          <w:snapToGrid w:val="0"/>
          <w:sz w:val="28"/>
          <w:szCs w:val="20"/>
          <w:lang w:eastAsia="ru-RU"/>
        </w:rPr>
        <w:t xml:space="preserve">38.03.01 «Экономика», </w:t>
      </w:r>
      <w:r w:rsidR="00B0447C" w:rsidRPr="00D84C18">
        <w:rPr>
          <w:rFonts w:ascii="Times New Roman" w:hAnsi="Times New Roman"/>
          <w:snapToGrid w:val="0"/>
          <w:sz w:val="28"/>
          <w:szCs w:val="20"/>
          <w:lang w:eastAsia="ru-RU"/>
        </w:rPr>
        <w:t>образовательная программа</w:t>
      </w:r>
      <w:r w:rsidR="002A2574" w:rsidRPr="00D84C18">
        <w:rPr>
          <w:rFonts w:ascii="Times New Roman" w:hAnsi="Times New Roman"/>
          <w:snapToGrid w:val="0"/>
          <w:sz w:val="28"/>
          <w:szCs w:val="20"/>
          <w:lang w:eastAsia="ru-RU"/>
        </w:rPr>
        <w:t xml:space="preserve"> «Международный бизнес: налоги и аналитика/ </w:t>
      </w:r>
      <w:proofErr w:type="spellStart"/>
      <w:r w:rsidR="002A2574" w:rsidRPr="00D84C18">
        <w:rPr>
          <w:rFonts w:ascii="Times New Roman" w:hAnsi="Times New Roman"/>
          <w:snapToGrid w:val="0"/>
          <w:sz w:val="28"/>
          <w:szCs w:val="20"/>
          <w:lang w:eastAsia="ru-RU"/>
        </w:rPr>
        <w:t>International</w:t>
      </w:r>
      <w:proofErr w:type="spellEnd"/>
      <w:r w:rsidR="002A2574"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Business</w:t>
      </w:r>
      <w:proofErr w:type="spellEnd"/>
      <w:r w:rsidR="002A2574"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Taxes</w:t>
      </w:r>
      <w:r w:rsidR="003A7EEB"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and</w:t>
      </w:r>
      <w:proofErr w:type="spellEnd"/>
      <w:r w:rsidR="002A2574" w:rsidRPr="00D84C18">
        <w:rPr>
          <w:rFonts w:ascii="Times New Roman" w:hAnsi="Times New Roman"/>
          <w:snapToGrid w:val="0"/>
          <w:sz w:val="28"/>
          <w:szCs w:val="20"/>
          <w:lang w:eastAsia="ru-RU"/>
        </w:rPr>
        <w:t xml:space="preserve"> </w:t>
      </w:r>
      <w:proofErr w:type="spellStart"/>
      <w:r w:rsidR="002A2574" w:rsidRPr="00D84C18">
        <w:rPr>
          <w:rFonts w:ascii="Times New Roman" w:hAnsi="Times New Roman"/>
          <w:snapToGrid w:val="0"/>
          <w:sz w:val="28"/>
          <w:szCs w:val="20"/>
          <w:lang w:eastAsia="ru-RU"/>
        </w:rPr>
        <w:t>Analytics</w:t>
      </w:r>
      <w:proofErr w:type="spellEnd"/>
      <w:r w:rsidR="002A2574" w:rsidRPr="00D84C18">
        <w:rPr>
          <w:rFonts w:ascii="Times New Roman" w:hAnsi="Times New Roman"/>
          <w:snapToGrid w:val="0"/>
          <w:sz w:val="28"/>
          <w:szCs w:val="20"/>
          <w:lang w:eastAsia="ru-RU"/>
        </w:rPr>
        <w:t>»</w:t>
      </w:r>
      <w:r w:rsidR="00B0447C">
        <w:rPr>
          <w:rFonts w:ascii="Times New Roman" w:hAnsi="Times New Roman"/>
          <w:snapToGrid w:val="0"/>
          <w:sz w:val="28"/>
          <w:szCs w:val="20"/>
          <w:lang w:eastAsia="ru-RU"/>
        </w:rPr>
        <w:t>,</w:t>
      </w:r>
      <w:r w:rsidR="002A2574" w:rsidRPr="00D84C18">
        <w:rPr>
          <w:rFonts w:ascii="Times New Roman" w:hAnsi="Times New Roman"/>
          <w:snapToGrid w:val="0"/>
          <w:sz w:val="28"/>
          <w:szCs w:val="20"/>
          <w:lang w:eastAsia="ru-RU"/>
        </w:rPr>
        <w:t xml:space="preserve"> профиль </w:t>
      </w:r>
      <w:r w:rsidR="003A7EEB" w:rsidRPr="00D84C18">
        <w:rPr>
          <w:rFonts w:ascii="Times New Roman" w:hAnsi="Times New Roman"/>
          <w:snapToGrid w:val="0"/>
          <w:sz w:val="28"/>
          <w:szCs w:val="20"/>
          <w:lang w:eastAsia="ru-RU"/>
        </w:rPr>
        <w:t xml:space="preserve">«Финансовый анализ и управление рисками / </w:t>
      </w:r>
      <w:r w:rsidR="003A7EEB" w:rsidRPr="00D84C18">
        <w:rPr>
          <w:rFonts w:ascii="Times New Roman" w:hAnsi="Times New Roman"/>
          <w:snapToGrid w:val="0"/>
          <w:sz w:val="28"/>
          <w:szCs w:val="20"/>
          <w:lang w:val="en-US" w:eastAsia="ru-RU"/>
        </w:rPr>
        <w:t>Financial</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Analysis</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and</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Risk</w:t>
      </w:r>
      <w:r w:rsidR="003A7EEB" w:rsidRPr="00D84C18">
        <w:rPr>
          <w:rFonts w:ascii="Times New Roman" w:hAnsi="Times New Roman"/>
          <w:snapToGrid w:val="0"/>
          <w:sz w:val="28"/>
          <w:szCs w:val="20"/>
          <w:lang w:eastAsia="ru-RU"/>
        </w:rPr>
        <w:t xml:space="preserve"> </w:t>
      </w:r>
      <w:r w:rsidR="003A7EEB" w:rsidRPr="00D84C18">
        <w:rPr>
          <w:rFonts w:ascii="Times New Roman" w:hAnsi="Times New Roman"/>
          <w:snapToGrid w:val="0"/>
          <w:sz w:val="28"/>
          <w:szCs w:val="20"/>
          <w:lang w:val="en-US" w:eastAsia="ru-RU"/>
        </w:rPr>
        <w:t>Management</w:t>
      </w:r>
      <w:r w:rsidR="003A7EEB" w:rsidRPr="00D84C18">
        <w:rPr>
          <w:rFonts w:ascii="Times New Roman" w:hAnsi="Times New Roman"/>
          <w:snapToGrid w:val="0"/>
          <w:sz w:val="28"/>
          <w:szCs w:val="20"/>
          <w:lang w:eastAsia="ru-RU"/>
        </w:rPr>
        <w:t xml:space="preserve">». </w:t>
      </w:r>
      <w:r w:rsidR="00B75D1F" w:rsidRPr="00D84C18">
        <w:rPr>
          <w:rFonts w:ascii="Times New Roman" w:hAnsi="Times New Roman"/>
          <w:sz w:val="28"/>
        </w:rPr>
        <w:t>- М.: Финансовый университет, департамент корпоративных финансов и корпоративного управления</w:t>
      </w:r>
      <w:r w:rsidR="00AD6BF3" w:rsidRPr="00D84C18">
        <w:rPr>
          <w:rFonts w:ascii="Times New Roman" w:hAnsi="Times New Roman"/>
          <w:sz w:val="28"/>
        </w:rPr>
        <w:t xml:space="preserve"> </w:t>
      </w:r>
      <w:r w:rsidR="00AD6BF3" w:rsidRPr="00D84C18">
        <w:rPr>
          <w:rFonts w:ascii="Times New Roman" w:hAnsi="Times New Roman"/>
          <w:sz w:val="28"/>
          <w:szCs w:val="28"/>
        </w:rPr>
        <w:t>факультета Экономики и бизнеса</w:t>
      </w:r>
      <w:r w:rsidR="00B75D1F" w:rsidRPr="00D84C18">
        <w:rPr>
          <w:rFonts w:ascii="Times New Roman" w:hAnsi="Times New Roman"/>
          <w:sz w:val="28"/>
        </w:rPr>
        <w:t>,</w:t>
      </w:r>
      <w:r w:rsidR="00522799" w:rsidRPr="00D84C18">
        <w:rPr>
          <w:rFonts w:ascii="Times New Roman" w:hAnsi="Times New Roman"/>
          <w:sz w:val="28"/>
        </w:rPr>
        <w:t xml:space="preserve"> 20</w:t>
      </w:r>
      <w:r w:rsidR="00006A8A" w:rsidRPr="00D84C18">
        <w:rPr>
          <w:rFonts w:ascii="Times New Roman" w:hAnsi="Times New Roman"/>
          <w:sz w:val="28"/>
        </w:rPr>
        <w:t>2</w:t>
      </w:r>
      <w:r w:rsidR="003A7EEB" w:rsidRPr="00D84C18">
        <w:rPr>
          <w:rFonts w:ascii="Times New Roman" w:hAnsi="Times New Roman"/>
          <w:sz w:val="28"/>
        </w:rPr>
        <w:t>3</w:t>
      </w:r>
      <w:r w:rsidR="0033378A" w:rsidRPr="00D84C18">
        <w:rPr>
          <w:rFonts w:ascii="Times New Roman" w:hAnsi="Times New Roman"/>
          <w:sz w:val="28"/>
        </w:rPr>
        <w:t>.  –</w:t>
      </w:r>
      <w:r w:rsidR="003A7EEB" w:rsidRPr="00D84C18">
        <w:rPr>
          <w:rFonts w:ascii="Times New Roman" w:hAnsi="Times New Roman"/>
          <w:sz w:val="28"/>
        </w:rPr>
        <w:t xml:space="preserve"> </w:t>
      </w:r>
      <w:r w:rsidR="002D29BD">
        <w:rPr>
          <w:rFonts w:ascii="Times New Roman" w:hAnsi="Times New Roman"/>
          <w:sz w:val="28"/>
        </w:rPr>
        <w:t>27</w:t>
      </w:r>
      <w:r w:rsidR="00522799" w:rsidRPr="00D84C18">
        <w:rPr>
          <w:rFonts w:ascii="Times New Roman" w:hAnsi="Times New Roman"/>
          <w:sz w:val="28"/>
        </w:rPr>
        <w:t>с.</w:t>
      </w:r>
    </w:p>
    <w:p w:rsidR="002334FE" w:rsidRPr="002A2574" w:rsidRDefault="007074BF" w:rsidP="002A2574">
      <w:pPr>
        <w:pStyle w:val="10"/>
        <w:tabs>
          <w:tab w:val="left" w:pos="8910"/>
        </w:tabs>
        <w:spacing w:before="0" w:after="0"/>
        <w:ind w:firstLine="567"/>
        <w:jc w:val="both"/>
      </w:pPr>
      <w:r w:rsidRPr="002A2574">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D84C18" w:rsidRDefault="003000DE" w:rsidP="003000DE">
      <w:pPr>
        <w:pStyle w:val="10"/>
        <w:spacing w:before="0" w:after="0"/>
        <w:jc w:val="center"/>
        <w:rPr>
          <w:b/>
          <w:sz w:val="28"/>
        </w:rPr>
      </w:pPr>
      <w:r w:rsidRPr="00ED5F4C">
        <w:rPr>
          <w:b/>
          <w:sz w:val="28"/>
        </w:rPr>
        <w:t>Слепнева Татьяна Александровна</w:t>
      </w:r>
    </w:p>
    <w:p w:rsidR="002334FE" w:rsidRPr="00ED5F4C" w:rsidRDefault="00D84C18" w:rsidP="003000DE">
      <w:pPr>
        <w:pStyle w:val="10"/>
        <w:spacing w:before="0" w:after="0"/>
        <w:jc w:val="center"/>
        <w:rPr>
          <w:b/>
          <w:sz w:val="28"/>
        </w:rPr>
      </w:pPr>
      <w:r>
        <w:rPr>
          <w:b/>
          <w:sz w:val="28"/>
        </w:rPr>
        <w:t>Кириллова Наталия Владимировна</w:t>
      </w:r>
      <w:r w:rsidR="003000DE" w:rsidRPr="00ED5F4C">
        <w:rPr>
          <w:b/>
          <w:sz w:val="28"/>
        </w:rPr>
        <w:t xml:space="preserve"> </w:t>
      </w:r>
    </w:p>
    <w:p w:rsidR="007B7E5A" w:rsidRPr="00ED5F4C" w:rsidRDefault="007B7E5A">
      <w:pPr>
        <w:pStyle w:val="10"/>
        <w:spacing w:before="0" w:after="0"/>
        <w:jc w:val="center"/>
        <w:rPr>
          <w:b/>
          <w:sz w:val="28"/>
        </w:rPr>
      </w:pPr>
    </w:p>
    <w:p w:rsidR="007B7E5A" w:rsidRDefault="003000DE">
      <w:pPr>
        <w:pStyle w:val="10"/>
        <w:tabs>
          <w:tab w:val="left" w:pos="4291"/>
        </w:tabs>
        <w:spacing w:before="0" w:after="0"/>
        <w:jc w:val="center"/>
        <w:rPr>
          <w:b/>
          <w:sz w:val="28"/>
        </w:rPr>
      </w:pPr>
      <w:r w:rsidRPr="00ED5F4C">
        <w:rPr>
          <w:b/>
          <w:sz w:val="28"/>
        </w:rPr>
        <w:t>Финансовые стратегии корпорации</w:t>
      </w:r>
      <w:r w:rsidR="002A2574">
        <w:rPr>
          <w:b/>
          <w:sz w:val="28"/>
        </w:rPr>
        <w:t xml:space="preserve"> </w:t>
      </w:r>
    </w:p>
    <w:p w:rsidR="00566A6C" w:rsidRDefault="00566A6C" w:rsidP="00566A6C">
      <w:pPr>
        <w:spacing w:after="0"/>
        <w:jc w:val="center"/>
        <w:rPr>
          <w:rFonts w:ascii="Times New Roman" w:hAnsi="Times New Roman"/>
          <w:b/>
          <w:bCs/>
          <w:color w:val="000000"/>
          <w:spacing w:val="8"/>
        </w:rPr>
      </w:pPr>
    </w:p>
    <w:p w:rsidR="00566A6C" w:rsidRPr="00F76444" w:rsidRDefault="00566A6C" w:rsidP="00566A6C">
      <w:pPr>
        <w:spacing w:after="0"/>
        <w:jc w:val="center"/>
        <w:rPr>
          <w:rFonts w:ascii="Times New Roman" w:hAnsi="Times New Roman"/>
          <w:b/>
          <w:bCs/>
          <w:color w:val="000000"/>
          <w:spacing w:val="8"/>
        </w:rPr>
      </w:pPr>
      <w:r w:rsidRPr="00F76444">
        <w:rPr>
          <w:rFonts w:ascii="Times New Roman" w:hAnsi="Times New Roman"/>
          <w:b/>
          <w:bCs/>
          <w:color w:val="000000"/>
          <w:spacing w:val="8"/>
        </w:rPr>
        <w:t>Рабочая программа дисциплины</w:t>
      </w:r>
    </w:p>
    <w:p w:rsidR="00566A6C" w:rsidRPr="000B3E00" w:rsidRDefault="00566A6C" w:rsidP="00566A6C">
      <w:pPr>
        <w:spacing w:after="0"/>
        <w:jc w:val="center"/>
        <w:rPr>
          <w:rFonts w:ascii="Times New Roman" w:hAnsi="Times New Roman"/>
          <w:bCs/>
          <w:color w:val="000000"/>
          <w:spacing w:val="8"/>
        </w:rPr>
      </w:pPr>
    </w:p>
    <w:p w:rsidR="00566A6C" w:rsidRPr="00ED5F4C" w:rsidRDefault="00566A6C">
      <w:pPr>
        <w:pStyle w:val="10"/>
        <w:tabs>
          <w:tab w:val="left" w:pos="4291"/>
        </w:tabs>
        <w:spacing w:before="0" w:after="0"/>
        <w:jc w:val="center"/>
        <w:rPr>
          <w:b/>
          <w:sz w:val="28"/>
        </w:rPr>
      </w:pPr>
    </w:p>
    <w:p w:rsidR="003F12E8" w:rsidRPr="00ED5F4C" w:rsidRDefault="003F12E8">
      <w:pPr>
        <w:pStyle w:val="10"/>
        <w:tabs>
          <w:tab w:val="left" w:pos="4291"/>
        </w:tabs>
        <w:spacing w:before="0" w:after="0"/>
        <w:jc w:val="center"/>
      </w:pPr>
    </w:p>
    <w:p w:rsidR="00AD6BF3" w:rsidRDefault="00AD6BF3">
      <w:pPr>
        <w:pStyle w:val="10"/>
        <w:spacing w:before="0" w:after="0"/>
        <w:ind w:left="2074" w:right="538" w:hanging="1180"/>
        <w:jc w:val="center"/>
      </w:pPr>
    </w:p>
    <w:p w:rsidR="00AD6BF3" w:rsidRDefault="00AD6BF3">
      <w:pPr>
        <w:pStyle w:val="10"/>
        <w:spacing w:before="0" w:after="0"/>
        <w:ind w:left="2074" w:right="538" w:hanging="1180"/>
        <w:jc w:val="center"/>
      </w:pPr>
    </w:p>
    <w:p w:rsidR="00AD6BF3" w:rsidRDefault="00AD6BF3">
      <w:pPr>
        <w:pStyle w:val="10"/>
        <w:spacing w:before="0" w:after="0"/>
        <w:ind w:left="2074" w:right="538" w:hanging="1180"/>
        <w:jc w:val="center"/>
      </w:pPr>
    </w:p>
    <w:p w:rsidR="00AD6BF3" w:rsidRDefault="00AD6BF3">
      <w:pPr>
        <w:pStyle w:val="10"/>
        <w:spacing w:before="0" w:after="0"/>
        <w:ind w:left="2074" w:right="538" w:hanging="1180"/>
        <w:jc w:val="center"/>
      </w:pPr>
    </w:p>
    <w:p w:rsidR="00AD6BF3" w:rsidRDefault="00AD6BF3">
      <w:pPr>
        <w:pStyle w:val="10"/>
        <w:spacing w:before="0" w:after="0"/>
        <w:ind w:left="2074" w:right="538" w:hanging="1180"/>
        <w:jc w:val="center"/>
      </w:pPr>
    </w:p>
    <w:p w:rsidR="00AD6BF3" w:rsidRPr="00ED5F4C" w:rsidRDefault="00AD6BF3">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B0447C" w:rsidRDefault="00522799" w:rsidP="00624D37">
      <w:pPr>
        <w:pStyle w:val="10"/>
        <w:tabs>
          <w:tab w:val="left" w:pos="9638"/>
        </w:tabs>
        <w:spacing w:before="0" w:after="0"/>
        <w:ind w:left="2074" w:right="-1" w:hanging="1180"/>
        <w:jc w:val="right"/>
      </w:pPr>
      <w:r w:rsidRPr="00ED5F4C">
        <w:rPr>
          <w:sz w:val="28"/>
        </w:rPr>
        <w:t xml:space="preserve"> </w:t>
      </w:r>
      <w:r w:rsidRPr="00B0447C">
        <w:rPr>
          <w:sz w:val="28"/>
        </w:rPr>
        <w:t xml:space="preserve">© </w:t>
      </w:r>
      <w:r w:rsidR="003000DE" w:rsidRPr="00B0447C">
        <w:rPr>
          <w:sz w:val="28"/>
        </w:rPr>
        <w:t>Т</w:t>
      </w:r>
      <w:r w:rsidR="004B767A" w:rsidRPr="00B0447C">
        <w:rPr>
          <w:sz w:val="28"/>
        </w:rPr>
        <w:t xml:space="preserve">.А. </w:t>
      </w:r>
      <w:r w:rsidR="003000DE" w:rsidRPr="00B0447C">
        <w:rPr>
          <w:sz w:val="28"/>
        </w:rPr>
        <w:t>Слепнева</w:t>
      </w:r>
      <w:r w:rsidR="007B7E5A" w:rsidRPr="00B0447C">
        <w:rPr>
          <w:sz w:val="28"/>
        </w:rPr>
        <w:t>,</w:t>
      </w:r>
      <w:r w:rsidR="00FC2CCC" w:rsidRPr="00B0447C">
        <w:rPr>
          <w:sz w:val="28"/>
        </w:rPr>
        <w:t xml:space="preserve"> Н.В. Кириллова</w:t>
      </w:r>
      <w:r w:rsidRPr="00B0447C">
        <w:rPr>
          <w:sz w:val="28"/>
        </w:rPr>
        <w:t xml:space="preserve"> 2</w:t>
      </w:r>
      <w:r w:rsidR="003A7EEB" w:rsidRPr="00B0447C">
        <w:rPr>
          <w:sz w:val="28"/>
        </w:rPr>
        <w:t>023</w:t>
      </w:r>
    </w:p>
    <w:p w:rsidR="000518F6" w:rsidRDefault="00522799" w:rsidP="003A1D49">
      <w:pPr>
        <w:pStyle w:val="10"/>
        <w:tabs>
          <w:tab w:val="left" w:pos="5550"/>
        </w:tabs>
        <w:spacing w:before="0" w:after="0"/>
        <w:jc w:val="right"/>
        <w:rPr>
          <w:sz w:val="28"/>
        </w:rPr>
      </w:pPr>
      <w:r w:rsidRPr="00B0447C">
        <w:rPr>
          <w:sz w:val="28"/>
        </w:rPr>
        <w:t>© Финансовый университет, 20</w:t>
      </w:r>
      <w:r w:rsidR="003000DE" w:rsidRPr="00B0447C">
        <w:rPr>
          <w:sz w:val="28"/>
        </w:rPr>
        <w:t>2</w:t>
      </w:r>
      <w:r w:rsidR="003A7EEB" w:rsidRPr="00B0447C">
        <w:rPr>
          <w:sz w:val="28"/>
        </w:rPr>
        <w:t>3</w:t>
      </w:r>
    </w:p>
    <w:p w:rsidR="002334FE" w:rsidRPr="00ED5F4C" w:rsidRDefault="00522799" w:rsidP="008410F5">
      <w:pPr>
        <w:pStyle w:val="10"/>
        <w:spacing w:before="0" w:after="0"/>
        <w:jc w:val="center"/>
      </w:pPr>
      <w:r w:rsidRPr="00ED5F4C">
        <w:rPr>
          <w:b/>
          <w:sz w:val="28"/>
        </w:rPr>
        <w:lastRenderedPageBreak/>
        <w:t>Содержание</w:t>
      </w:r>
    </w:p>
    <w:p w:rsidR="002334FE" w:rsidRPr="00ED5F4C" w:rsidRDefault="002334FE" w:rsidP="008410F5">
      <w:pPr>
        <w:pStyle w:val="10"/>
        <w:spacing w:before="0" w:after="0"/>
        <w:jc w:val="center"/>
      </w:pPr>
    </w:p>
    <w:bookmarkStart w:id="1" w:name="h.30j0zll" w:colFirst="0" w:colLast="0"/>
    <w:bookmarkEnd w:id="1"/>
    <w:p w:rsidR="0048025E" w:rsidRPr="003F775F" w:rsidRDefault="009655B6" w:rsidP="00320121">
      <w:pPr>
        <w:pStyle w:val="12"/>
        <w:tabs>
          <w:tab w:val="clear" w:pos="9628"/>
          <w:tab w:val="right" w:leader="dot" w:pos="9781"/>
        </w:tabs>
        <w:rPr>
          <w:rFonts w:ascii="Times New Roman" w:eastAsiaTheme="minorEastAsia" w:hAnsi="Times New Roman"/>
          <w:b w:val="0"/>
          <w:noProof/>
          <w:sz w:val="28"/>
          <w:szCs w:val="28"/>
          <w:u w:val="none"/>
          <w:lang w:eastAsia="ru-RU"/>
        </w:rPr>
      </w:pPr>
      <w:r w:rsidRPr="00ED5F4C">
        <w:rPr>
          <w:rStyle w:val="a8"/>
          <w:rFonts w:ascii="Times New Roman" w:hAnsi="Times New Roman"/>
          <w:b w:val="0"/>
          <w:caps w:val="0"/>
          <w:noProof/>
          <w:sz w:val="28"/>
          <w:szCs w:val="28"/>
          <w:u w:val="none"/>
          <w:lang w:eastAsia="ru-RU"/>
        </w:rPr>
        <w:fldChar w:fldCharType="begin"/>
      </w:r>
      <w:r w:rsidR="00EA46FC" w:rsidRPr="00ED5F4C">
        <w:rPr>
          <w:rStyle w:val="a8"/>
          <w:rFonts w:ascii="Times New Roman" w:hAnsi="Times New Roman"/>
          <w:b w:val="0"/>
          <w:caps w:val="0"/>
          <w:noProof/>
          <w:sz w:val="28"/>
          <w:szCs w:val="28"/>
          <w:u w:val="none"/>
          <w:lang w:eastAsia="ru-RU"/>
        </w:rPr>
        <w:instrText xml:space="preserve"> TOC \o "1-3" \h \z \u </w:instrText>
      </w:r>
      <w:r w:rsidRPr="00ED5F4C">
        <w:rPr>
          <w:rStyle w:val="a8"/>
          <w:rFonts w:ascii="Times New Roman" w:hAnsi="Times New Roman"/>
          <w:b w:val="0"/>
          <w:caps w:val="0"/>
          <w:noProof/>
          <w:sz w:val="28"/>
          <w:szCs w:val="28"/>
          <w:u w:val="none"/>
          <w:lang w:eastAsia="ru-RU"/>
        </w:rPr>
        <w:fldChar w:fldCharType="separate"/>
      </w:r>
      <w:hyperlink w:anchor="_Toc112439666" w:history="1">
        <w:r w:rsidR="0048025E" w:rsidRPr="003F775F">
          <w:rPr>
            <w:rStyle w:val="a8"/>
            <w:rFonts w:ascii="Times New Roman" w:hAnsi="Times New Roman"/>
            <w:b w:val="0"/>
            <w:bCs/>
            <w:caps w:val="0"/>
            <w:noProof/>
            <w:kern w:val="32"/>
            <w:sz w:val="28"/>
            <w:szCs w:val="28"/>
            <w:u w:val="none"/>
            <w:lang w:val="en-US" w:eastAsia="ru-RU"/>
          </w:rPr>
          <w:t>1.</w:t>
        </w:r>
        <w:r w:rsidR="0048025E" w:rsidRPr="003F775F">
          <w:rPr>
            <w:rFonts w:ascii="Times New Roman" w:eastAsiaTheme="minorEastAsia" w:hAnsi="Times New Roman"/>
            <w:b w:val="0"/>
            <w:noProof/>
            <w:sz w:val="28"/>
            <w:szCs w:val="28"/>
            <w:u w:val="none"/>
            <w:lang w:eastAsia="ru-RU"/>
          </w:rPr>
          <w:tab/>
        </w:r>
        <w:r w:rsidR="0048025E" w:rsidRPr="003F775F">
          <w:rPr>
            <w:rStyle w:val="a8"/>
            <w:rFonts w:ascii="Times New Roman" w:hAnsi="Times New Roman"/>
            <w:b w:val="0"/>
            <w:bCs/>
            <w:caps w:val="0"/>
            <w:noProof/>
            <w:kern w:val="32"/>
            <w:sz w:val="28"/>
            <w:szCs w:val="28"/>
            <w:u w:val="none"/>
            <w:lang w:eastAsia="ru-RU"/>
          </w:rPr>
          <w:t>Наименование дисциплины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_Toc112439666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3</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7" w:history="1">
        <w:r w:rsidR="0048025E" w:rsidRPr="003F775F">
          <w:rPr>
            <w:rStyle w:val="a8"/>
            <w:rFonts w:ascii="Times New Roman" w:hAnsi="Times New Roman"/>
            <w:b w:val="0"/>
            <w:bCs/>
            <w:caps w:val="0"/>
            <w:noProof/>
            <w:kern w:val="32"/>
            <w:sz w:val="28"/>
            <w:szCs w:val="28"/>
            <w:u w:val="none"/>
            <w:lang w:eastAsia="ru-RU"/>
          </w:rPr>
          <w:t>2. </w:t>
        </w:r>
        <w:r w:rsidR="000518F6" w:rsidRPr="000518F6">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_Toc112439667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3</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8" w:history="1">
        <w:r w:rsidR="0048025E" w:rsidRPr="003F775F">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_Toc112439668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4</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9" w:history="1">
        <w:r w:rsidR="0048025E" w:rsidRPr="003F775F">
          <w:rPr>
            <w:rStyle w:val="a8"/>
            <w:rFonts w:ascii="Times New Roman" w:hAnsi="Times New Roman"/>
            <w:b w:val="0"/>
            <w:bCs/>
            <w:caps w:val="0"/>
            <w:noProof/>
            <w:kern w:val="32"/>
            <w:sz w:val="28"/>
            <w:szCs w:val="28"/>
            <w:u w:val="none"/>
            <w:lang w:eastAsia="ru-RU"/>
          </w:rPr>
          <w:t xml:space="preserve">4. </w:t>
        </w:r>
        <w:r w:rsidR="0048025E" w:rsidRPr="003F775F">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_Toc112439669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4</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0" w:history="1">
        <w:r w:rsidR="0048025E" w:rsidRPr="003F775F">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_Toc112439670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5</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1" w:history="1">
        <w:r w:rsidR="0048025E" w:rsidRPr="003F775F">
          <w:rPr>
            <w:rStyle w:val="a8"/>
            <w:rFonts w:ascii="Times New Roman" w:hAnsi="Times New Roman"/>
            <w:b w:val="0"/>
            <w:caps w:val="0"/>
            <w:noProof/>
            <w:sz w:val="28"/>
            <w:szCs w:val="28"/>
            <w:u w:val="none"/>
          </w:rPr>
          <w:t>5.1. Содержание дисциплины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_Toc112439671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5</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2" w:history="1">
        <w:r w:rsidR="0048025E" w:rsidRPr="003F775F">
          <w:rPr>
            <w:rStyle w:val="a8"/>
            <w:rFonts w:ascii="Times New Roman" w:hAnsi="Times New Roman"/>
            <w:b w:val="0"/>
            <w:bCs/>
            <w:caps w:val="0"/>
            <w:noProof/>
            <w:kern w:val="32"/>
            <w:sz w:val="28"/>
            <w:szCs w:val="28"/>
            <w:u w:val="none"/>
            <w:lang w:eastAsia="ru-RU"/>
          </w:rPr>
          <w:t>5.2. Учебно-тематический план</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_Toc112439672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7</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3" w:history="1">
        <w:r w:rsidR="0048025E" w:rsidRPr="003F775F">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_Toc112439673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8</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4" w:history="1">
        <w:r w:rsidR="0048025E" w:rsidRPr="003F775F">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_Toc112439674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9</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5" w:history="1">
        <w:r w:rsidR="0048025E" w:rsidRPr="003F775F">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_Toc112439675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9</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6" w:history="1">
        <w:r w:rsidR="0048025E" w:rsidRPr="003F775F">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_Toc112439676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10</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7" w:history="1">
        <w:r w:rsidR="0048025E" w:rsidRPr="003F775F">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_Toc112439677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14</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8" w:history="1">
        <w:r w:rsidR="0048025E" w:rsidRPr="003F775F">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_Toc112439678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20</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9" w:history="1">
        <w:r w:rsidR="0048025E" w:rsidRPr="003F775F">
          <w:rPr>
            <w:rStyle w:val="a8"/>
            <w:rFonts w:ascii="Times New Roman" w:hAnsi="Times New Roman"/>
            <w:b w:val="0"/>
            <w:caps w:val="0"/>
            <w:noProof/>
            <w:sz w:val="28"/>
            <w:szCs w:val="28"/>
            <w:u w:val="none"/>
          </w:rPr>
          <w:t>9. Перечень ресурсов информационно-телекоммуникационной сети «Интернет», необходимых для освоения дисциплины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_Toc112439679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21</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0" w:history="1">
        <w:r w:rsidR="0048025E" w:rsidRPr="003F775F">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_Toc112439680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20</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1" w:history="1">
        <w:r w:rsidR="0048025E" w:rsidRPr="003F775F">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_Toc112439681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25</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2" w:history="1">
        <w:r w:rsidR="0048025E" w:rsidRPr="003F775F">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_Toc112439682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26</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3" w:history="1">
        <w:r w:rsidR="0048025E" w:rsidRPr="003F775F">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_Toc112439683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26</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4" w:history="1">
        <w:r w:rsidR="0048025E" w:rsidRPr="003F775F">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_Toc112439684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26</w:t>
        </w:r>
        <w:r w:rsidR="0048025E" w:rsidRPr="003F775F">
          <w:rPr>
            <w:rFonts w:ascii="Times New Roman" w:hAnsi="Times New Roman"/>
            <w:b w:val="0"/>
            <w:noProof/>
            <w:webHidden/>
            <w:sz w:val="28"/>
            <w:szCs w:val="28"/>
            <w:u w:val="none"/>
          </w:rPr>
          <w:fldChar w:fldCharType="end"/>
        </w:r>
      </w:hyperlink>
    </w:p>
    <w:p w:rsidR="0048025E" w:rsidRPr="003F775F" w:rsidRDefault="00AC65E5" w:rsidP="00320121">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5" w:history="1">
        <w:r w:rsidR="0048025E" w:rsidRPr="003F775F">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48025E" w:rsidRPr="003F775F">
          <w:rPr>
            <w:rFonts w:ascii="Times New Roman" w:hAnsi="Times New Roman"/>
            <w:b w:val="0"/>
            <w:noProof/>
            <w:webHidden/>
            <w:sz w:val="28"/>
            <w:szCs w:val="28"/>
            <w:u w:val="none"/>
          </w:rPr>
          <w:tab/>
        </w:r>
        <w:r w:rsidR="0048025E" w:rsidRPr="003F775F">
          <w:rPr>
            <w:rFonts w:ascii="Times New Roman" w:hAnsi="Times New Roman"/>
            <w:b w:val="0"/>
            <w:noProof/>
            <w:webHidden/>
            <w:sz w:val="28"/>
            <w:szCs w:val="28"/>
            <w:u w:val="none"/>
          </w:rPr>
          <w:fldChar w:fldCharType="begin"/>
        </w:r>
        <w:r w:rsidR="0048025E" w:rsidRPr="003F775F">
          <w:rPr>
            <w:rFonts w:ascii="Times New Roman" w:hAnsi="Times New Roman"/>
            <w:b w:val="0"/>
            <w:noProof/>
            <w:webHidden/>
            <w:sz w:val="28"/>
            <w:szCs w:val="28"/>
            <w:u w:val="none"/>
          </w:rPr>
          <w:instrText xml:space="preserve"> PAGEREF _Toc112439685 \h </w:instrText>
        </w:r>
        <w:r w:rsidR="0048025E" w:rsidRPr="003F775F">
          <w:rPr>
            <w:rFonts w:ascii="Times New Roman" w:hAnsi="Times New Roman"/>
            <w:b w:val="0"/>
            <w:noProof/>
            <w:webHidden/>
            <w:sz w:val="28"/>
            <w:szCs w:val="28"/>
            <w:u w:val="none"/>
          </w:rPr>
        </w:r>
        <w:r w:rsidR="0048025E" w:rsidRPr="003F775F">
          <w:rPr>
            <w:rFonts w:ascii="Times New Roman" w:hAnsi="Times New Roman"/>
            <w:b w:val="0"/>
            <w:noProof/>
            <w:webHidden/>
            <w:sz w:val="28"/>
            <w:szCs w:val="28"/>
            <w:u w:val="none"/>
          </w:rPr>
          <w:fldChar w:fldCharType="separate"/>
        </w:r>
        <w:r w:rsidR="00AC38B4">
          <w:rPr>
            <w:rFonts w:ascii="Times New Roman" w:hAnsi="Times New Roman"/>
            <w:b w:val="0"/>
            <w:noProof/>
            <w:webHidden/>
            <w:sz w:val="28"/>
            <w:szCs w:val="28"/>
            <w:u w:val="none"/>
          </w:rPr>
          <w:t>26</w:t>
        </w:r>
        <w:r w:rsidR="0048025E" w:rsidRPr="003F775F">
          <w:rPr>
            <w:rFonts w:ascii="Times New Roman" w:hAnsi="Times New Roman"/>
            <w:b w:val="0"/>
            <w:noProof/>
            <w:webHidden/>
            <w:sz w:val="28"/>
            <w:szCs w:val="28"/>
            <w:u w:val="none"/>
          </w:rPr>
          <w:fldChar w:fldCharType="end"/>
        </w:r>
      </w:hyperlink>
    </w:p>
    <w:p w:rsidR="002334FE" w:rsidRPr="00ED5F4C" w:rsidRDefault="009655B6" w:rsidP="003F775F">
      <w:pPr>
        <w:pStyle w:val="12"/>
        <w:rPr>
          <w:rStyle w:val="a8"/>
          <w:rFonts w:ascii="Times New Roman" w:hAnsi="Times New Roman"/>
          <w:b w:val="0"/>
          <w:caps w:val="0"/>
          <w:noProof/>
          <w:sz w:val="28"/>
          <w:szCs w:val="28"/>
          <w:u w:val="none"/>
          <w:lang w:eastAsia="ru-RU"/>
        </w:rPr>
      </w:pPr>
      <w:r w:rsidRPr="00ED5F4C">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CA19CB">
      <w:pPr>
        <w:pStyle w:val="1"/>
        <w:keepNext/>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2439666"/>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r w:rsidR="002A2574">
        <w:rPr>
          <w:sz w:val="28"/>
          <w:szCs w:val="28"/>
        </w:rPr>
        <w:t xml:space="preserve"> </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2439667"/>
      <w:r w:rsidRPr="00ED5F4C">
        <w:rPr>
          <w:bCs/>
          <w:color w:val="auto"/>
          <w:kern w:val="32"/>
          <w:sz w:val="28"/>
          <w:szCs w:val="28"/>
          <w:lang w:eastAsia="ru-RU"/>
        </w:rPr>
        <w:t>2.</w:t>
      </w:r>
      <w:r w:rsidR="00624D37" w:rsidRPr="00ED5F4C">
        <w:rPr>
          <w:bCs/>
          <w:color w:val="auto"/>
          <w:kern w:val="32"/>
          <w:sz w:val="28"/>
          <w:szCs w:val="28"/>
          <w:lang w:eastAsia="ru-RU"/>
        </w:rPr>
        <w:t> </w:t>
      </w:r>
      <w:bookmarkEnd w:id="5"/>
      <w:r w:rsidR="000518F6" w:rsidRPr="000518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61"/>
        <w:gridCol w:w="2948"/>
        <w:gridCol w:w="2666"/>
        <w:gridCol w:w="3185"/>
      </w:tblGrid>
      <w:tr w:rsidR="00511103" w:rsidRPr="006306F9" w:rsidTr="00817D29">
        <w:trPr>
          <w:trHeight w:val="20"/>
        </w:trPr>
        <w:tc>
          <w:tcPr>
            <w:tcW w:w="0" w:type="auto"/>
            <w:shd w:val="clear" w:color="auto" w:fill="auto"/>
          </w:tcPr>
          <w:p w:rsidR="00D73058" w:rsidRPr="006306F9" w:rsidRDefault="00F75684" w:rsidP="00675F0C">
            <w:pPr>
              <w:pStyle w:val="TableParagraph"/>
              <w:tabs>
                <w:tab w:val="left" w:pos="0"/>
              </w:tabs>
              <w:jc w:val="center"/>
            </w:pPr>
            <w:r w:rsidRPr="006306F9">
              <w:t>Код компет</w:t>
            </w:r>
            <w:r w:rsidR="00D73058" w:rsidRPr="006306F9">
              <w:t>енции</w:t>
            </w:r>
          </w:p>
        </w:tc>
        <w:tc>
          <w:tcPr>
            <w:tcW w:w="0" w:type="auto"/>
            <w:shd w:val="clear" w:color="auto" w:fill="auto"/>
          </w:tcPr>
          <w:p w:rsidR="00D73058" w:rsidRPr="006306F9" w:rsidRDefault="00D73058" w:rsidP="00675F0C">
            <w:pPr>
              <w:pStyle w:val="TableParagraph"/>
              <w:tabs>
                <w:tab w:val="left" w:pos="0"/>
              </w:tabs>
              <w:jc w:val="center"/>
            </w:pPr>
            <w:r w:rsidRPr="006306F9">
              <w:t>Наименование компетенции</w:t>
            </w:r>
          </w:p>
        </w:tc>
        <w:tc>
          <w:tcPr>
            <w:tcW w:w="0" w:type="auto"/>
            <w:shd w:val="clear" w:color="auto" w:fill="auto"/>
          </w:tcPr>
          <w:p w:rsidR="00D73058" w:rsidRPr="006306F9" w:rsidRDefault="00D73058" w:rsidP="00675F0C">
            <w:pPr>
              <w:pStyle w:val="TableParagraph"/>
              <w:tabs>
                <w:tab w:val="left" w:pos="0"/>
              </w:tabs>
              <w:jc w:val="center"/>
            </w:pPr>
            <w:r w:rsidRPr="006306F9">
              <w:t>Индикаторы достижения компетенции</w:t>
            </w:r>
          </w:p>
        </w:tc>
        <w:tc>
          <w:tcPr>
            <w:tcW w:w="3185" w:type="dxa"/>
            <w:shd w:val="clear" w:color="auto" w:fill="auto"/>
          </w:tcPr>
          <w:p w:rsidR="00D73058" w:rsidRPr="006306F9" w:rsidRDefault="00D73058" w:rsidP="005F7224">
            <w:pPr>
              <w:pStyle w:val="TableParagraph"/>
              <w:tabs>
                <w:tab w:val="left" w:pos="0"/>
              </w:tabs>
              <w:jc w:val="center"/>
            </w:pPr>
            <w:r w:rsidRPr="006306F9">
              <w:t>Результаты обучения (умения и знания),</w:t>
            </w:r>
            <w:r w:rsidR="005F7224" w:rsidRPr="006306F9">
              <w:t xml:space="preserve"> </w:t>
            </w:r>
            <w:r w:rsidRPr="006306F9">
              <w:t>соотнесенные с индикаторами достижения компетенции</w:t>
            </w:r>
          </w:p>
        </w:tc>
      </w:tr>
      <w:tr w:rsidR="00511103" w:rsidRPr="006306F9" w:rsidTr="00817D29">
        <w:trPr>
          <w:trHeight w:val="20"/>
        </w:trPr>
        <w:tc>
          <w:tcPr>
            <w:tcW w:w="0" w:type="auto"/>
            <w:vMerge w:val="restart"/>
            <w:shd w:val="clear" w:color="auto" w:fill="auto"/>
          </w:tcPr>
          <w:p w:rsidR="00511103" w:rsidRPr="006306F9" w:rsidRDefault="00511103" w:rsidP="00675F0C">
            <w:pPr>
              <w:pStyle w:val="TableParagraph"/>
              <w:tabs>
                <w:tab w:val="left" w:pos="0"/>
              </w:tabs>
              <w:jc w:val="both"/>
            </w:pPr>
            <w:r w:rsidRPr="006306F9">
              <w:t>ПКП-1</w:t>
            </w:r>
          </w:p>
        </w:tc>
        <w:tc>
          <w:tcPr>
            <w:tcW w:w="0" w:type="auto"/>
            <w:vMerge w:val="restart"/>
            <w:shd w:val="clear" w:color="auto" w:fill="auto"/>
          </w:tcPr>
          <w:p w:rsidR="00610997" w:rsidRPr="006306F9" w:rsidRDefault="00610997" w:rsidP="00610997">
            <w:pPr>
              <w:spacing w:after="0"/>
              <w:rPr>
                <w:rFonts w:ascii="Times New Roman" w:hAnsi="Times New Roman"/>
                <w:bCs/>
              </w:rPr>
            </w:pPr>
            <w:r w:rsidRPr="006306F9">
              <w:rPr>
                <w:rFonts w:ascii="Times New Roman" w:hAnsi="Times New Roman"/>
                <w:bCs/>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rsidR="00610997" w:rsidRPr="006306F9" w:rsidRDefault="00610997" w:rsidP="005F7224">
            <w:pPr>
              <w:pStyle w:val="Default"/>
              <w:tabs>
                <w:tab w:val="left" w:pos="0"/>
              </w:tabs>
              <w:rPr>
                <w:strike/>
                <w:color w:val="auto"/>
              </w:rPr>
            </w:pPr>
          </w:p>
        </w:tc>
        <w:tc>
          <w:tcPr>
            <w:tcW w:w="0" w:type="auto"/>
            <w:shd w:val="clear" w:color="auto" w:fill="auto"/>
          </w:tcPr>
          <w:p w:rsidR="00511103" w:rsidRPr="006306F9" w:rsidRDefault="00342FAD" w:rsidP="00342FAD">
            <w:pPr>
              <w:pStyle w:val="a5"/>
              <w:numPr>
                <w:ilvl w:val="0"/>
                <w:numId w:val="14"/>
              </w:numPr>
              <w:tabs>
                <w:tab w:val="left" w:pos="217"/>
              </w:tabs>
              <w:ind w:left="0" w:firstLine="0"/>
              <w:contextualSpacing/>
              <w:rPr>
                <w:bCs/>
              </w:rPr>
            </w:pPr>
            <w:r w:rsidRPr="006306F9">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6306F9">
              <w:t>Python</w:t>
            </w:r>
            <w:proofErr w:type="spellEnd"/>
            <w:r w:rsidRPr="006306F9">
              <w:t>.</w:t>
            </w:r>
          </w:p>
        </w:tc>
        <w:tc>
          <w:tcPr>
            <w:tcW w:w="3185" w:type="dxa"/>
            <w:shd w:val="clear" w:color="auto" w:fill="auto"/>
          </w:tcPr>
          <w:p w:rsidR="002D29BD" w:rsidRPr="006306F9" w:rsidRDefault="00511103" w:rsidP="005F7224">
            <w:pPr>
              <w:widowControl w:val="0"/>
              <w:tabs>
                <w:tab w:val="left" w:pos="0"/>
                <w:tab w:val="left" w:pos="993"/>
              </w:tabs>
              <w:autoSpaceDE w:val="0"/>
              <w:autoSpaceDN w:val="0"/>
              <w:spacing w:after="0"/>
              <w:rPr>
                <w:rFonts w:ascii="Times New Roman" w:eastAsia="Calibri" w:hAnsi="Times New Roman"/>
              </w:rPr>
            </w:pPr>
            <w:r w:rsidRPr="006306F9">
              <w:rPr>
                <w:rStyle w:val="FontStyle12"/>
                <w:rFonts w:eastAsia="Calibri"/>
                <w:b/>
                <w:sz w:val="24"/>
                <w:szCs w:val="24"/>
                <w:lang w:eastAsia="ru-RU"/>
              </w:rPr>
              <w:t>Знать</w:t>
            </w:r>
            <w:r w:rsidRPr="006306F9">
              <w:rPr>
                <w:rFonts w:ascii="Times New Roman" w:eastAsia="Calibri" w:hAnsi="Times New Roman"/>
              </w:rPr>
              <w:t xml:space="preserve"> </w:t>
            </w:r>
            <w:r w:rsidR="002D29BD" w:rsidRPr="006306F9">
              <w:rPr>
                <w:rFonts w:ascii="Times New Roman" w:eastAsia="Calibri" w:hAnsi="Times New Roman"/>
              </w:rPr>
              <w:t xml:space="preserve">содержание основных </w:t>
            </w:r>
            <w:r w:rsidR="002D29BD" w:rsidRPr="006306F9">
              <w:rPr>
                <w:rFonts w:ascii="Times New Roman" w:hAnsi="Times New Roman"/>
              </w:rPr>
              <w:t>бизнес-процессов корпораций, методы расчёта и интерпретации финансовых показателей их деятельности.</w:t>
            </w:r>
          </w:p>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Style w:val="FontStyle12"/>
                <w:rFonts w:eastAsia="Calibri"/>
                <w:b/>
                <w:sz w:val="24"/>
                <w:szCs w:val="24"/>
                <w:lang w:eastAsia="ru-RU"/>
              </w:rPr>
              <w:t>Уметь</w:t>
            </w:r>
            <w:r w:rsidRPr="006306F9">
              <w:rPr>
                <w:rFonts w:ascii="Times New Roman" w:eastAsia="Calibri" w:hAnsi="Times New Roman"/>
              </w:rPr>
              <w:t xml:space="preserve"> </w:t>
            </w:r>
            <w:r w:rsidR="00F626D9" w:rsidRPr="006306F9">
              <w:rPr>
                <w:rFonts w:ascii="Times New Roman" w:eastAsia="Calibri" w:hAnsi="Times New Roman"/>
              </w:rPr>
              <w:t xml:space="preserve">применять инструментарий </w:t>
            </w:r>
            <w:r w:rsidR="00F626D9" w:rsidRPr="006306F9">
              <w:rPr>
                <w:rFonts w:ascii="Times New Roman" w:eastAsia="Calibri" w:hAnsi="Times New Roman"/>
                <w:lang w:val="en-US"/>
              </w:rPr>
              <w:t>R</w:t>
            </w:r>
            <w:r w:rsidR="00F626D9" w:rsidRPr="006306F9">
              <w:rPr>
                <w:rFonts w:ascii="Times New Roman" w:eastAsia="Calibri" w:hAnsi="Times New Roman"/>
              </w:rPr>
              <w:t xml:space="preserve"> и </w:t>
            </w:r>
            <w:r w:rsidR="00F626D9" w:rsidRPr="006306F9">
              <w:rPr>
                <w:rFonts w:ascii="Times New Roman" w:eastAsia="Calibri" w:hAnsi="Times New Roman"/>
                <w:lang w:val="en-US"/>
              </w:rPr>
              <w:t>Python</w:t>
            </w:r>
            <w:r w:rsidR="00F626D9" w:rsidRPr="006306F9">
              <w:rPr>
                <w:rFonts w:ascii="Times New Roman" w:eastAsia="Calibri" w:hAnsi="Times New Roman"/>
              </w:rPr>
              <w:t xml:space="preserve"> для расчета и интерпретации</w:t>
            </w:r>
            <w:r w:rsidR="002D29BD" w:rsidRPr="006306F9">
              <w:rPr>
                <w:rFonts w:ascii="Times New Roman" w:eastAsia="Calibri" w:hAnsi="Times New Roman"/>
              </w:rPr>
              <w:t xml:space="preserve"> финансовых</w:t>
            </w:r>
            <w:r w:rsidR="00F626D9" w:rsidRPr="006306F9">
              <w:rPr>
                <w:rFonts w:ascii="Times New Roman" w:eastAsia="Calibri" w:hAnsi="Times New Roman"/>
              </w:rPr>
              <w:t xml:space="preserve"> показателей</w:t>
            </w:r>
            <w:r w:rsidR="002D29BD" w:rsidRPr="006306F9">
              <w:rPr>
                <w:rFonts w:ascii="Times New Roman" w:eastAsia="Calibri" w:hAnsi="Times New Roman"/>
              </w:rPr>
              <w:t xml:space="preserve"> </w:t>
            </w:r>
            <w:r w:rsidR="006306F9" w:rsidRPr="006306F9">
              <w:rPr>
                <w:rFonts w:ascii="Times New Roman" w:eastAsia="Calibri" w:hAnsi="Times New Roman"/>
              </w:rPr>
              <w:t>корпораций</w:t>
            </w:r>
            <w:r w:rsidR="00F626D9" w:rsidRPr="006306F9">
              <w:rPr>
                <w:rFonts w:ascii="Times New Roman" w:eastAsia="Calibri" w:hAnsi="Times New Roman"/>
              </w:rPr>
              <w:t>.</w:t>
            </w:r>
          </w:p>
        </w:tc>
      </w:tr>
      <w:tr w:rsidR="00511103" w:rsidRPr="006306F9" w:rsidTr="00817D29">
        <w:trPr>
          <w:trHeight w:val="20"/>
        </w:trPr>
        <w:tc>
          <w:tcPr>
            <w:tcW w:w="0" w:type="auto"/>
            <w:vMerge/>
            <w:shd w:val="clear" w:color="auto" w:fill="auto"/>
          </w:tcPr>
          <w:p w:rsidR="00511103" w:rsidRPr="006306F9" w:rsidRDefault="00511103" w:rsidP="00675F0C">
            <w:pPr>
              <w:pStyle w:val="TableParagraph"/>
              <w:tabs>
                <w:tab w:val="left" w:pos="0"/>
              </w:tabs>
            </w:pPr>
          </w:p>
        </w:tc>
        <w:tc>
          <w:tcPr>
            <w:tcW w:w="0" w:type="auto"/>
            <w:vMerge/>
            <w:shd w:val="clear" w:color="auto" w:fill="auto"/>
          </w:tcPr>
          <w:p w:rsidR="00511103" w:rsidRPr="006306F9" w:rsidRDefault="00511103" w:rsidP="005F7224">
            <w:pPr>
              <w:pStyle w:val="Default"/>
              <w:tabs>
                <w:tab w:val="left" w:pos="0"/>
              </w:tabs>
              <w:rPr>
                <w:color w:val="auto"/>
              </w:rPr>
            </w:pPr>
          </w:p>
        </w:tc>
        <w:tc>
          <w:tcPr>
            <w:tcW w:w="0" w:type="auto"/>
            <w:shd w:val="clear" w:color="auto" w:fill="auto"/>
          </w:tcPr>
          <w:p w:rsidR="00511103" w:rsidRPr="006306F9" w:rsidRDefault="00511103" w:rsidP="005F7224">
            <w:pPr>
              <w:spacing w:after="0"/>
              <w:rPr>
                <w:rFonts w:ascii="Times New Roman" w:hAnsi="Times New Roman"/>
              </w:rPr>
            </w:pPr>
            <w:r w:rsidRPr="006306F9">
              <w:rPr>
                <w:rFonts w:ascii="Times New Roman" w:hAnsi="Times New Roman"/>
                <w:bCs/>
                <w:lang w:eastAsia="ru-RU"/>
              </w:rPr>
              <w:t>2.</w:t>
            </w:r>
            <w:r w:rsidRPr="006306F9">
              <w:rPr>
                <w:rFonts w:ascii="Times New Roman" w:hAnsi="Times New Roman"/>
                <w:bCs/>
              </w:rPr>
              <w:t xml:space="preserve"> 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r w:rsidR="00342FAD" w:rsidRPr="006306F9">
              <w:rPr>
                <w:rFonts w:ascii="Times New Roman" w:hAnsi="Times New Roman"/>
                <w:bCs/>
              </w:rPr>
              <w:t>.</w:t>
            </w:r>
          </w:p>
        </w:tc>
        <w:tc>
          <w:tcPr>
            <w:tcW w:w="3185" w:type="dxa"/>
            <w:shd w:val="clear" w:color="auto" w:fill="auto"/>
          </w:tcPr>
          <w:p w:rsidR="00511103" w:rsidRPr="006306F9" w:rsidRDefault="00511103" w:rsidP="005F7224">
            <w:pPr>
              <w:widowControl w:val="0"/>
              <w:tabs>
                <w:tab w:val="left" w:pos="0"/>
                <w:tab w:val="left" w:pos="993"/>
              </w:tabs>
              <w:autoSpaceDE w:val="0"/>
              <w:autoSpaceDN w:val="0"/>
              <w:spacing w:after="0"/>
              <w:rPr>
                <w:rFonts w:ascii="Times New Roman" w:hAnsi="Times New Roman"/>
              </w:rPr>
            </w:pPr>
            <w:r w:rsidRPr="006306F9">
              <w:rPr>
                <w:rStyle w:val="FontStyle12"/>
                <w:rFonts w:eastAsia="Calibri"/>
                <w:b/>
                <w:sz w:val="24"/>
                <w:szCs w:val="24"/>
                <w:lang w:eastAsia="ru-RU"/>
              </w:rPr>
              <w:t>Знать</w:t>
            </w:r>
            <w:r w:rsidRPr="006306F9">
              <w:rPr>
                <w:rFonts w:ascii="Times New Roman" w:hAnsi="Times New Roman"/>
              </w:rPr>
              <w:t xml:space="preserve"> </w:t>
            </w:r>
            <w:r w:rsidRPr="006306F9">
              <w:rPr>
                <w:rFonts w:ascii="Times New Roman" w:hAnsi="Times New Roman"/>
                <w:bCs/>
              </w:rPr>
              <w:t>современные программные продукты для организации учетно-аналитической работы субъектов международного бизнеса.</w:t>
            </w:r>
          </w:p>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Fonts w:ascii="Times New Roman" w:hAnsi="Times New Roman"/>
                <w:b/>
              </w:rPr>
              <w:t>Уметь</w:t>
            </w:r>
            <w:r w:rsidRPr="006306F9">
              <w:rPr>
                <w:rFonts w:ascii="Times New Roman" w:hAnsi="Times New Roman"/>
                <w:bCs/>
              </w:rPr>
              <w:t xml:space="preserve"> применять современные программные продукты и приемы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r>
      <w:tr w:rsidR="00511103" w:rsidRPr="006306F9" w:rsidTr="00817D29">
        <w:trPr>
          <w:trHeight w:val="20"/>
        </w:trPr>
        <w:tc>
          <w:tcPr>
            <w:tcW w:w="0" w:type="auto"/>
            <w:vMerge w:val="restart"/>
            <w:shd w:val="clear" w:color="auto" w:fill="auto"/>
          </w:tcPr>
          <w:p w:rsidR="00511103" w:rsidRPr="006306F9" w:rsidRDefault="00511103" w:rsidP="00675F0C">
            <w:pPr>
              <w:pStyle w:val="TableParagraph"/>
              <w:tabs>
                <w:tab w:val="left" w:pos="0"/>
              </w:tabs>
              <w:jc w:val="both"/>
            </w:pPr>
            <w:r w:rsidRPr="006306F9">
              <w:t>ПКП-</w:t>
            </w:r>
            <w:r w:rsidR="00610997" w:rsidRPr="006306F9">
              <w:t xml:space="preserve"> 3</w:t>
            </w:r>
          </w:p>
        </w:tc>
        <w:tc>
          <w:tcPr>
            <w:tcW w:w="0" w:type="auto"/>
            <w:vMerge w:val="restart"/>
            <w:shd w:val="clear" w:color="auto" w:fill="auto"/>
          </w:tcPr>
          <w:p w:rsidR="00610997" w:rsidRPr="006306F9" w:rsidRDefault="00511103" w:rsidP="00610997">
            <w:pPr>
              <w:spacing w:after="0"/>
              <w:rPr>
                <w:rFonts w:ascii="Times New Roman" w:hAnsi="Times New Roman"/>
                <w:bCs/>
                <w:lang w:eastAsia="ru-RU"/>
              </w:rPr>
            </w:pPr>
            <w:r w:rsidRPr="006306F9">
              <w:rPr>
                <w:rFonts w:ascii="Times New Roman" w:hAnsi="Times New Roman"/>
                <w:bCs/>
                <w:lang w:eastAsia="ru-RU"/>
              </w:rPr>
              <w:t>Способность анализировать финансовые инструменты и инвестиционные проекты, моделировать и оценивать сопутствующие финансовые риски</w:t>
            </w:r>
            <w:r w:rsidR="00610997" w:rsidRPr="006306F9">
              <w:rPr>
                <w:rFonts w:ascii="Times New Roman" w:hAnsi="Times New Roman"/>
                <w:bCs/>
                <w:lang w:eastAsia="ru-RU"/>
              </w:rPr>
              <w:t xml:space="preserve">, готовить аналитические обзоры и обоснования инвестиционных решений </w:t>
            </w:r>
            <w:r w:rsidR="00610997" w:rsidRPr="006306F9">
              <w:rPr>
                <w:rFonts w:ascii="Times New Roman" w:hAnsi="Times New Roman"/>
                <w:bCs/>
                <w:lang w:eastAsia="ru-RU"/>
              </w:rPr>
              <w:lastRenderedPageBreak/>
              <w:t>на международном финансовом рынке</w:t>
            </w:r>
          </w:p>
          <w:p w:rsidR="00511103" w:rsidRPr="006306F9" w:rsidRDefault="00511103" w:rsidP="005F7224">
            <w:pPr>
              <w:pStyle w:val="Default"/>
              <w:tabs>
                <w:tab w:val="left" w:pos="0"/>
              </w:tabs>
              <w:rPr>
                <w:color w:val="auto"/>
              </w:rPr>
            </w:pPr>
            <w:r w:rsidRPr="006306F9">
              <w:rPr>
                <w:color w:val="auto"/>
              </w:rPr>
              <w:t xml:space="preserve"> </w:t>
            </w:r>
          </w:p>
        </w:tc>
        <w:tc>
          <w:tcPr>
            <w:tcW w:w="0" w:type="auto"/>
            <w:shd w:val="clear" w:color="auto" w:fill="auto"/>
          </w:tcPr>
          <w:p w:rsidR="00511103" w:rsidRPr="006306F9" w:rsidRDefault="00511103" w:rsidP="000518F6">
            <w:pPr>
              <w:pStyle w:val="a5"/>
              <w:numPr>
                <w:ilvl w:val="0"/>
                <w:numId w:val="15"/>
              </w:numPr>
              <w:tabs>
                <w:tab w:val="left" w:pos="258"/>
              </w:tabs>
              <w:ind w:left="0" w:firstLine="0"/>
              <w:contextualSpacing/>
              <w:rPr>
                <w:bCs/>
              </w:rPr>
            </w:pPr>
            <w:r w:rsidRPr="006306F9">
              <w:rPr>
                <w:bCs/>
              </w:rPr>
              <w:lastRenderedPageBreak/>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r w:rsidR="00342FAD" w:rsidRPr="006306F9">
              <w:rPr>
                <w:bCs/>
              </w:rPr>
              <w:t>.</w:t>
            </w:r>
          </w:p>
        </w:tc>
        <w:tc>
          <w:tcPr>
            <w:tcW w:w="3185" w:type="dxa"/>
            <w:shd w:val="clear" w:color="auto" w:fill="auto"/>
          </w:tcPr>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Style w:val="FontStyle12"/>
                <w:rFonts w:eastAsia="Calibri"/>
                <w:b/>
                <w:sz w:val="24"/>
                <w:szCs w:val="24"/>
                <w:lang w:eastAsia="ru-RU"/>
              </w:rPr>
              <w:t>Знать</w:t>
            </w:r>
            <w:r w:rsidRPr="006306F9">
              <w:rPr>
                <w:rStyle w:val="FontStyle12"/>
                <w:rFonts w:eastAsia="Calibri"/>
                <w:sz w:val="24"/>
                <w:szCs w:val="24"/>
              </w:rPr>
              <w:t xml:space="preserve"> метолы </w:t>
            </w:r>
            <w:r w:rsidRPr="006306F9">
              <w:rPr>
                <w:rFonts w:ascii="Times New Roman" w:hAnsi="Times New Roman"/>
                <w:bCs/>
                <w:lang w:eastAsia="ru-RU"/>
              </w:rPr>
              <w:t>прогнозной финансовой аналитики на основе анализа больших данных и машинного обучения с использованием элементов искусственного интеллекта.</w:t>
            </w:r>
          </w:p>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Style w:val="FontStyle12"/>
                <w:rFonts w:eastAsia="Calibri"/>
                <w:b/>
                <w:sz w:val="24"/>
                <w:szCs w:val="24"/>
                <w:lang w:eastAsia="ru-RU"/>
              </w:rPr>
              <w:t>Уметь</w:t>
            </w:r>
            <w:r w:rsidRPr="006306F9">
              <w:rPr>
                <w:rStyle w:val="FontStyle12"/>
                <w:rFonts w:eastAsia="Calibri"/>
                <w:sz w:val="24"/>
                <w:szCs w:val="24"/>
              </w:rPr>
              <w:t xml:space="preserve"> </w:t>
            </w:r>
            <w:r w:rsidRPr="006306F9">
              <w:rPr>
                <w:rFonts w:ascii="Times New Roman" w:hAnsi="Times New Roman"/>
                <w:bCs/>
                <w:lang w:eastAsia="ru-RU"/>
              </w:rPr>
              <w:t xml:space="preserve">использовать для анализа финансовых инструментов и </w:t>
            </w:r>
            <w:r w:rsidRPr="006306F9">
              <w:rPr>
                <w:rFonts w:ascii="Times New Roman" w:hAnsi="Times New Roman"/>
                <w:bCs/>
                <w:lang w:eastAsia="ru-RU"/>
              </w:rPr>
              <w:lastRenderedPageBreak/>
              <w:t>инвестиционных проектов навыки прогнозной финансовой аналитики.</w:t>
            </w:r>
          </w:p>
        </w:tc>
      </w:tr>
      <w:tr w:rsidR="00511103" w:rsidRPr="006306F9" w:rsidTr="00817D29">
        <w:trPr>
          <w:trHeight w:val="20"/>
        </w:trPr>
        <w:tc>
          <w:tcPr>
            <w:tcW w:w="0" w:type="auto"/>
            <w:vMerge/>
            <w:shd w:val="clear" w:color="auto" w:fill="auto"/>
          </w:tcPr>
          <w:p w:rsidR="00511103" w:rsidRPr="006306F9" w:rsidRDefault="00511103" w:rsidP="00675F0C">
            <w:pPr>
              <w:pStyle w:val="TableParagraph"/>
              <w:tabs>
                <w:tab w:val="left" w:pos="0"/>
              </w:tabs>
              <w:jc w:val="both"/>
            </w:pPr>
          </w:p>
        </w:tc>
        <w:tc>
          <w:tcPr>
            <w:tcW w:w="0" w:type="auto"/>
            <w:vMerge/>
            <w:shd w:val="clear" w:color="auto" w:fill="auto"/>
          </w:tcPr>
          <w:p w:rsidR="00511103" w:rsidRPr="006306F9" w:rsidRDefault="00511103" w:rsidP="005F7224">
            <w:pPr>
              <w:pStyle w:val="Default"/>
              <w:tabs>
                <w:tab w:val="left" w:pos="0"/>
              </w:tabs>
              <w:rPr>
                <w:color w:val="auto"/>
              </w:rPr>
            </w:pPr>
          </w:p>
        </w:tc>
        <w:tc>
          <w:tcPr>
            <w:tcW w:w="0" w:type="auto"/>
            <w:shd w:val="clear" w:color="auto" w:fill="auto"/>
          </w:tcPr>
          <w:p w:rsidR="00511103" w:rsidRPr="006306F9" w:rsidRDefault="00511103" w:rsidP="005F7224">
            <w:pPr>
              <w:spacing w:after="0"/>
              <w:rPr>
                <w:rFonts w:ascii="Times New Roman" w:hAnsi="Times New Roman"/>
                <w:highlight w:val="yellow"/>
              </w:rPr>
            </w:pPr>
            <w:r w:rsidRPr="006306F9">
              <w:rPr>
                <w:rFonts w:ascii="Times New Roman" w:hAnsi="Times New Roman"/>
                <w:bCs/>
                <w:lang w:eastAsia="ru-RU"/>
              </w:rPr>
              <w:t>2.</w:t>
            </w:r>
            <w:r w:rsidRPr="006306F9">
              <w:rPr>
                <w:rFonts w:ascii="Times New Roman" w:hAnsi="Times New Roman"/>
                <w:bCs/>
              </w:rPr>
              <w:t xml:space="preserve"> </w:t>
            </w:r>
            <w:r w:rsidR="00342FAD" w:rsidRPr="006306F9">
              <w:rPr>
                <w:rFonts w:ascii="Times New Roman" w:hAnsi="Times New Roman"/>
                <w:bCs/>
                <w:lang w:eastAsia="ru-RU"/>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3185" w:type="dxa"/>
            <w:shd w:val="clear" w:color="auto" w:fill="auto"/>
          </w:tcPr>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Style w:val="FontStyle12"/>
                <w:rFonts w:eastAsia="Calibri"/>
                <w:b/>
                <w:sz w:val="24"/>
                <w:szCs w:val="24"/>
                <w:lang w:eastAsia="ru-RU"/>
              </w:rPr>
              <w:t>Знать</w:t>
            </w:r>
            <w:r w:rsidRPr="006306F9">
              <w:rPr>
                <w:rStyle w:val="FontStyle12"/>
                <w:rFonts w:eastAsia="Calibri"/>
                <w:sz w:val="24"/>
                <w:szCs w:val="24"/>
              </w:rPr>
              <w:t xml:space="preserve"> </w:t>
            </w:r>
            <w:r w:rsidRPr="006306F9">
              <w:rPr>
                <w:rFonts w:ascii="Times New Roman" w:hAnsi="Times New Roman"/>
                <w:bCs/>
              </w:rPr>
              <w:t>аналитический инструментарий оценки и моделирования финансовых рисков инвестиций в различные инструменты и проекты.</w:t>
            </w:r>
          </w:p>
          <w:p w:rsidR="00511103" w:rsidRPr="006306F9" w:rsidRDefault="00511103" w:rsidP="005F7224">
            <w:pPr>
              <w:widowControl w:val="0"/>
              <w:tabs>
                <w:tab w:val="left" w:pos="0"/>
                <w:tab w:val="left" w:pos="993"/>
              </w:tabs>
              <w:autoSpaceDE w:val="0"/>
              <w:autoSpaceDN w:val="0"/>
              <w:spacing w:after="0"/>
              <w:rPr>
                <w:rStyle w:val="FontStyle12"/>
                <w:rFonts w:eastAsia="Calibri"/>
                <w:b/>
                <w:sz w:val="24"/>
                <w:szCs w:val="24"/>
                <w:lang w:eastAsia="ru-RU"/>
              </w:rPr>
            </w:pPr>
            <w:r w:rsidRPr="006306F9">
              <w:rPr>
                <w:rStyle w:val="FontStyle12"/>
                <w:rFonts w:eastAsia="Calibri"/>
                <w:b/>
                <w:sz w:val="24"/>
                <w:szCs w:val="24"/>
                <w:lang w:eastAsia="ru-RU"/>
              </w:rPr>
              <w:t>Уметь</w:t>
            </w:r>
            <w:r w:rsidRPr="006306F9">
              <w:rPr>
                <w:rStyle w:val="FontStyle12"/>
                <w:rFonts w:eastAsia="Calibri"/>
                <w:sz w:val="24"/>
                <w:szCs w:val="24"/>
              </w:rPr>
              <w:t xml:space="preserve"> </w:t>
            </w:r>
            <w:r w:rsidRPr="006306F9">
              <w:rPr>
                <w:rFonts w:ascii="Times New Roman" w:hAnsi="Times New Roman"/>
                <w:bCs/>
              </w:rPr>
              <w:t>использовать аналитический инструментарий для оценки и моделирования финансовых рисков инвестиций в различные инструменты и проекты.</w:t>
            </w:r>
          </w:p>
        </w:tc>
      </w:tr>
    </w:tbl>
    <w:p w:rsidR="00817D29" w:rsidRPr="001C0F97" w:rsidRDefault="00817D29" w:rsidP="00817D29">
      <w:pPr>
        <w:pStyle w:val="1"/>
        <w:keepNext/>
        <w:widowControl w:val="0"/>
        <w:autoSpaceDE w:val="0"/>
        <w:autoSpaceDN w:val="0"/>
        <w:adjustRightInd w:val="0"/>
        <w:spacing w:before="0" w:after="0"/>
        <w:ind w:firstLine="720"/>
        <w:contextualSpacing w:val="0"/>
        <w:jc w:val="both"/>
        <w:rPr>
          <w:bCs/>
          <w:color w:val="auto"/>
          <w:kern w:val="32"/>
          <w:sz w:val="24"/>
          <w:lang w:eastAsia="ru-RU"/>
        </w:rPr>
      </w:pPr>
      <w:bookmarkStart w:id="6" w:name="_Toc112439668"/>
    </w:p>
    <w:p w:rsidR="002334FE" w:rsidRPr="00ED5F4C"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AD6BF3">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0518F6" w:rsidRPr="00ED5F4C">
        <w:rPr>
          <w:sz w:val="28"/>
          <w:szCs w:val="28"/>
        </w:rPr>
        <w:t>Финансовые стратегии корпорации</w:t>
      </w:r>
      <w:r w:rsidR="000518F6">
        <w:rPr>
          <w:sz w:val="28"/>
          <w:szCs w:val="28"/>
        </w:rPr>
        <w:t>»</w:t>
      </w:r>
      <w:r w:rsidR="00675F0C">
        <w:rPr>
          <w:sz w:val="28"/>
          <w:szCs w:val="28"/>
        </w:rPr>
        <w:t xml:space="preserve"> </w:t>
      </w:r>
      <w:r w:rsidR="000518F6">
        <w:rPr>
          <w:sz w:val="28"/>
          <w:szCs w:val="28"/>
        </w:rPr>
        <w:t>относится к элективному модулю дисциплин</w:t>
      </w:r>
      <w:r w:rsidR="00675F0C">
        <w:rPr>
          <w:sz w:val="28"/>
          <w:szCs w:val="28"/>
        </w:rPr>
        <w:t xml:space="preserve"> </w:t>
      </w:r>
      <w:r w:rsidR="00675F0C" w:rsidRPr="00ED5F4C">
        <w:rPr>
          <w:sz w:val="28"/>
          <w:szCs w:val="28"/>
        </w:rPr>
        <w:t>образовательн</w:t>
      </w:r>
      <w:r w:rsidR="00675F0C">
        <w:rPr>
          <w:sz w:val="28"/>
          <w:szCs w:val="28"/>
        </w:rPr>
        <w:t>ой</w:t>
      </w:r>
      <w:r w:rsidR="00675F0C" w:rsidRPr="00ED5F4C">
        <w:rPr>
          <w:sz w:val="28"/>
          <w:szCs w:val="28"/>
        </w:rPr>
        <w:t xml:space="preserve"> программ</w:t>
      </w:r>
      <w:r w:rsidR="00675F0C">
        <w:rPr>
          <w:sz w:val="28"/>
          <w:szCs w:val="28"/>
        </w:rPr>
        <w:t>ы</w:t>
      </w:r>
      <w:r w:rsidR="00675F0C" w:rsidRPr="00675F0C">
        <w:rPr>
          <w:snapToGrid w:val="0"/>
          <w:sz w:val="28"/>
          <w:szCs w:val="20"/>
          <w:lang w:eastAsia="ru-RU"/>
        </w:rPr>
        <w:t xml:space="preserve"> </w:t>
      </w:r>
      <w:r w:rsidR="00675F0C">
        <w:rPr>
          <w:snapToGrid w:val="0"/>
          <w:sz w:val="28"/>
          <w:szCs w:val="20"/>
          <w:lang w:eastAsia="ru-RU"/>
        </w:rPr>
        <w:t>«</w:t>
      </w:r>
      <w:r w:rsidR="00675F0C" w:rsidRPr="002A2574">
        <w:rPr>
          <w:snapToGrid w:val="0"/>
          <w:sz w:val="28"/>
          <w:szCs w:val="20"/>
          <w:lang w:eastAsia="ru-RU"/>
        </w:rPr>
        <w:t xml:space="preserve">Международный бизнес: налоги и аналитика/ </w:t>
      </w:r>
      <w:proofErr w:type="spellStart"/>
      <w:r w:rsidR="00675F0C" w:rsidRPr="006306F9">
        <w:rPr>
          <w:snapToGrid w:val="0"/>
          <w:sz w:val="28"/>
          <w:szCs w:val="20"/>
          <w:lang w:eastAsia="ru-RU"/>
        </w:rPr>
        <w:t>International</w:t>
      </w:r>
      <w:proofErr w:type="spellEnd"/>
      <w:r w:rsidR="00675F0C" w:rsidRPr="006306F9">
        <w:rPr>
          <w:snapToGrid w:val="0"/>
          <w:sz w:val="28"/>
          <w:szCs w:val="20"/>
          <w:lang w:eastAsia="ru-RU"/>
        </w:rPr>
        <w:t xml:space="preserve"> </w:t>
      </w:r>
      <w:proofErr w:type="spellStart"/>
      <w:r w:rsidR="001C0F97" w:rsidRPr="006306F9">
        <w:rPr>
          <w:snapToGrid w:val="0"/>
          <w:sz w:val="28"/>
          <w:szCs w:val="20"/>
          <w:lang w:eastAsia="ru-RU"/>
        </w:rPr>
        <w:t>Business</w:t>
      </w:r>
      <w:proofErr w:type="spellEnd"/>
      <w:r w:rsidR="001C0F97" w:rsidRPr="006306F9">
        <w:rPr>
          <w:snapToGrid w:val="0"/>
          <w:sz w:val="28"/>
          <w:szCs w:val="20"/>
          <w:lang w:eastAsia="ru-RU"/>
        </w:rPr>
        <w:t>: </w:t>
      </w:r>
      <w:proofErr w:type="spellStart"/>
      <w:r w:rsidR="001C0F97" w:rsidRPr="006306F9">
        <w:rPr>
          <w:snapToGrid w:val="0"/>
          <w:sz w:val="28"/>
          <w:szCs w:val="20"/>
          <w:lang w:eastAsia="ru-RU"/>
        </w:rPr>
        <w:t>Taxes</w:t>
      </w:r>
      <w:proofErr w:type="spellEnd"/>
      <w:r w:rsidR="00675F0C" w:rsidRPr="006306F9">
        <w:rPr>
          <w:snapToGrid w:val="0"/>
          <w:sz w:val="28"/>
          <w:szCs w:val="20"/>
          <w:lang w:eastAsia="ru-RU"/>
        </w:rPr>
        <w:t xml:space="preserve"> </w:t>
      </w:r>
      <w:proofErr w:type="spellStart"/>
      <w:r w:rsidR="00675F0C" w:rsidRPr="006306F9">
        <w:rPr>
          <w:snapToGrid w:val="0"/>
          <w:sz w:val="28"/>
          <w:szCs w:val="20"/>
          <w:lang w:eastAsia="ru-RU"/>
        </w:rPr>
        <w:t>and</w:t>
      </w:r>
      <w:proofErr w:type="spellEnd"/>
      <w:r w:rsidR="00675F0C" w:rsidRPr="006306F9">
        <w:rPr>
          <w:snapToGrid w:val="0"/>
          <w:sz w:val="28"/>
          <w:szCs w:val="20"/>
          <w:lang w:eastAsia="ru-RU"/>
        </w:rPr>
        <w:t xml:space="preserve"> </w:t>
      </w:r>
      <w:proofErr w:type="spellStart"/>
      <w:r w:rsidR="00675F0C" w:rsidRPr="006306F9">
        <w:rPr>
          <w:snapToGrid w:val="0"/>
          <w:sz w:val="28"/>
          <w:szCs w:val="20"/>
          <w:lang w:eastAsia="ru-RU"/>
        </w:rPr>
        <w:t>Analytics</w:t>
      </w:r>
      <w:proofErr w:type="spellEnd"/>
      <w:r w:rsidR="00675F0C" w:rsidRPr="006306F9">
        <w:rPr>
          <w:snapToGrid w:val="0"/>
          <w:sz w:val="28"/>
          <w:szCs w:val="20"/>
          <w:lang w:eastAsia="ru-RU"/>
        </w:rPr>
        <w:t>»</w:t>
      </w:r>
      <w:r w:rsidR="000518F6" w:rsidRPr="006306F9">
        <w:rPr>
          <w:snapToGrid w:val="0"/>
          <w:sz w:val="28"/>
          <w:szCs w:val="20"/>
          <w:lang w:eastAsia="ru-RU"/>
        </w:rPr>
        <w:t>,</w:t>
      </w:r>
      <w:r w:rsidR="00675F0C" w:rsidRPr="006306F9">
        <w:rPr>
          <w:snapToGrid w:val="0"/>
          <w:sz w:val="28"/>
          <w:szCs w:val="20"/>
          <w:lang w:eastAsia="ru-RU"/>
        </w:rPr>
        <w:t xml:space="preserve"> </w:t>
      </w:r>
      <w:r w:rsidR="009721B2" w:rsidRPr="006306F9">
        <w:rPr>
          <w:snapToGrid w:val="0"/>
          <w:sz w:val="28"/>
          <w:szCs w:val="20"/>
          <w:lang w:eastAsia="ru-RU"/>
        </w:rPr>
        <w:t xml:space="preserve">профиль: </w:t>
      </w:r>
      <w:r w:rsidR="00610997" w:rsidRPr="006306F9">
        <w:rPr>
          <w:snapToGrid w:val="0"/>
          <w:sz w:val="28"/>
          <w:szCs w:val="20"/>
          <w:lang w:eastAsia="ru-RU"/>
        </w:rPr>
        <w:t xml:space="preserve">«Финансовый анализ и управление рисками / </w:t>
      </w:r>
      <w:r w:rsidR="00610997" w:rsidRPr="006306F9">
        <w:rPr>
          <w:snapToGrid w:val="0"/>
          <w:sz w:val="28"/>
          <w:szCs w:val="20"/>
          <w:lang w:val="en-US" w:eastAsia="ru-RU"/>
        </w:rPr>
        <w:t>Financial</w:t>
      </w:r>
      <w:r w:rsidR="00610997" w:rsidRPr="006306F9">
        <w:rPr>
          <w:snapToGrid w:val="0"/>
          <w:sz w:val="28"/>
          <w:szCs w:val="20"/>
          <w:lang w:eastAsia="ru-RU"/>
        </w:rPr>
        <w:t xml:space="preserve"> </w:t>
      </w:r>
      <w:r w:rsidR="00610997" w:rsidRPr="006306F9">
        <w:rPr>
          <w:snapToGrid w:val="0"/>
          <w:sz w:val="28"/>
          <w:szCs w:val="20"/>
          <w:lang w:val="en-US" w:eastAsia="ru-RU"/>
        </w:rPr>
        <w:t>Analysis</w:t>
      </w:r>
      <w:r w:rsidR="00610997" w:rsidRPr="006306F9">
        <w:rPr>
          <w:snapToGrid w:val="0"/>
          <w:sz w:val="28"/>
          <w:szCs w:val="20"/>
          <w:lang w:eastAsia="ru-RU"/>
        </w:rPr>
        <w:t xml:space="preserve"> </w:t>
      </w:r>
      <w:r w:rsidR="00610997" w:rsidRPr="006306F9">
        <w:rPr>
          <w:snapToGrid w:val="0"/>
          <w:sz w:val="28"/>
          <w:szCs w:val="20"/>
          <w:lang w:val="en-US" w:eastAsia="ru-RU"/>
        </w:rPr>
        <w:t>and</w:t>
      </w:r>
      <w:r w:rsidR="00610997" w:rsidRPr="006306F9">
        <w:rPr>
          <w:snapToGrid w:val="0"/>
          <w:sz w:val="28"/>
          <w:szCs w:val="20"/>
          <w:lang w:eastAsia="ru-RU"/>
        </w:rPr>
        <w:t xml:space="preserve"> </w:t>
      </w:r>
      <w:r w:rsidR="00610997" w:rsidRPr="006306F9">
        <w:rPr>
          <w:snapToGrid w:val="0"/>
          <w:sz w:val="28"/>
          <w:szCs w:val="20"/>
          <w:lang w:val="en-US" w:eastAsia="ru-RU"/>
        </w:rPr>
        <w:t>Risk</w:t>
      </w:r>
      <w:r w:rsidR="00610997" w:rsidRPr="006306F9">
        <w:rPr>
          <w:snapToGrid w:val="0"/>
          <w:sz w:val="28"/>
          <w:szCs w:val="20"/>
          <w:lang w:eastAsia="ru-RU"/>
        </w:rPr>
        <w:t xml:space="preserve"> </w:t>
      </w:r>
      <w:r w:rsidR="00610997" w:rsidRPr="006306F9">
        <w:rPr>
          <w:snapToGrid w:val="0"/>
          <w:sz w:val="28"/>
          <w:szCs w:val="20"/>
          <w:lang w:val="en-US" w:eastAsia="ru-RU"/>
        </w:rPr>
        <w:t>Management</w:t>
      </w:r>
      <w:r w:rsidR="00610997" w:rsidRPr="006306F9">
        <w:rPr>
          <w:snapToGrid w:val="0"/>
          <w:sz w:val="28"/>
          <w:szCs w:val="20"/>
          <w:lang w:eastAsia="ru-RU"/>
        </w:rPr>
        <w:t>»</w:t>
      </w:r>
      <w:r w:rsidR="006E0366">
        <w:rPr>
          <w:snapToGrid w:val="0"/>
          <w:sz w:val="28"/>
          <w:szCs w:val="20"/>
          <w:lang w:eastAsia="ru-RU"/>
        </w:rPr>
        <w:t>,</w:t>
      </w:r>
      <w:r w:rsidR="00610997" w:rsidRPr="006306F9">
        <w:rPr>
          <w:snapToGrid w:val="0"/>
          <w:sz w:val="28"/>
          <w:szCs w:val="20"/>
          <w:lang w:eastAsia="ru-RU"/>
        </w:rPr>
        <w:t xml:space="preserve"> </w:t>
      </w:r>
      <w:r w:rsidR="00750B90" w:rsidRPr="006306F9">
        <w:rPr>
          <w:sz w:val="28"/>
          <w:szCs w:val="28"/>
        </w:rPr>
        <w:t>по направлению подготовки 38.0</w:t>
      </w:r>
      <w:r w:rsidR="005B54CA" w:rsidRPr="006306F9">
        <w:rPr>
          <w:sz w:val="28"/>
          <w:szCs w:val="28"/>
        </w:rPr>
        <w:t>3</w:t>
      </w:r>
      <w:r w:rsidR="00750B90" w:rsidRPr="006306F9">
        <w:rPr>
          <w:sz w:val="28"/>
          <w:szCs w:val="28"/>
        </w:rPr>
        <w:t>.01 «Экономика».</w:t>
      </w:r>
    </w:p>
    <w:p w:rsidR="00610997" w:rsidRPr="00342FAD" w:rsidRDefault="001F04D8" w:rsidP="001C0F97">
      <w:pPr>
        <w:pStyle w:val="1"/>
        <w:spacing w:before="120" w:after="0" w:line="360" w:lineRule="auto"/>
        <w:ind w:firstLine="709"/>
        <w:jc w:val="both"/>
        <w:rPr>
          <w:sz w:val="28"/>
          <w:szCs w:val="28"/>
        </w:rPr>
      </w:pPr>
      <w:bookmarkStart w:id="7" w:name="_Toc112439669"/>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r w:rsidR="00610997">
        <w:rPr>
          <w:sz w:val="28"/>
          <w:szCs w:val="28"/>
        </w:rPr>
        <w:t xml:space="preserve"> </w:t>
      </w:r>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2237"/>
        <w:gridCol w:w="1766"/>
      </w:tblGrid>
      <w:tr w:rsidR="00565045" w:rsidRPr="00ED5F4C" w:rsidTr="001C0F97">
        <w:trPr>
          <w:trHeight w:val="380"/>
          <w:tblHeader/>
          <w:jc w:val="right"/>
        </w:trPr>
        <w:tc>
          <w:tcPr>
            <w:tcW w:w="5240"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237"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1766" w:type="dxa"/>
          </w:tcPr>
          <w:p w:rsidR="00565045" w:rsidRPr="00ED5F4C" w:rsidRDefault="00566A6C" w:rsidP="00565045">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Семестр</w:t>
            </w:r>
            <w:r w:rsidR="00565045" w:rsidRPr="006306F9">
              <w:rPr>
                <w:rFonts w:ascii="Times New Roman" w:hAnsi="Times New Roman"/>
                <w:b/>
              </w:rPr>
              <w:t xml:space="preserve"> </w:t>
            </w:r>
            <w:r w:rsidR="00342FAD" w:rsidRPr="006306F9">
              <w:rPr>
                <w:rFonts w:ascii="Times New Roman" w:hAnsi="Times New Roman"/>
                <w:b/>
              </w:rPr>
              <w:t>6</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237" w:type="dxa"/>
            <w:vAlign w:val="center"/>
          </w:tcPr>
          <w:p w:rsidR="009721B2" w:rsidRPr="00ED5F4C" w:rsidRDefault="009721B2" w:rsidP="009721B2">
            <w:pPr>
              <w:spacing w:after="0"/>
              <w:jc w:val="center"/>
              <w:rPr>
                <w:rFonts w:ascii="Times New Roman" w:hAnsi="Times New Roman"/>
              </w:rPr>
            </w:pPr>
            <w:r w:rsidRPr="00ED5F4C">
              <w:rPr>
                <w:rFonts w:ascii="Times New Roman" w:hAnsi="Times New Roman"/>
              </w:rPr>
              <w:t>3/108</w:t>
            </w:r>
          </w:p>
        </w:tc>
        <w:tc>
          <w:tcPr>
            <w:tcW w:w="1766" w:type="dxa"/>
            <w:vAlign w:val="center"/>
          </w:tcPr>
          <w:p w:rsidR="009721B2" w:rsidRPr="00ED5F4C" w:rsidRDefault="009721B2" w:rsidP="009721B2">
            <w:pPr>
              <w:spacing w:after="0"/>
              <w:jc w:val="center"/>
              <w:rPr>
                <w:rFonts w:ascii="Times New Roman" w:hAnsi="Times New Roman"/>
              </w:rPr>
            </w:pPr>
            <w:r w:rsidRPr="00ED5F4C">
              <w:rPr>
                <w:rFonts w:ascii="Times New Roman" w:hAnsi="Times New Roman"/>
              </w:rPr>
              <w:t>108</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237" w:type="dxa"/>
          </w:tcPr>
          <w:p w:rsidR="009721B2" w:rsidRPr="00ED5F4C" w:rsidRDefault="009721B2" w:rsidP="009721B2">
            <w:pPr>
              <w:spacing w:after="0"/>
              <w:jc w:val="center"/>
              <w:rPr>
                <w:rFonts w:ascii="Times New Roman" w:hAnsi="Times New Roman"/>
              </w:rPr>
            </w:pPr>
            <w:r>
              <w:rPr>
                <w:rFonts w:ascii="Times New Roman" w:hAnsi="Times New Roman"/>
              </w:rPr>
              <w:t>50</w:t>
            </w:r>
          </w:p>
        </w:tc>
        <w:tc>
          <w:tcPr>
            <w:tcW w:w="1766" w:type="dxa"/>
          </w:tcPr>
          <w:p w:rsidR="009721B2" w:rsidRPr="00ED5F4C" w:rsidRDefault="009721B2" w:rsidP="009721B2">
            <w:pPr>
              <w:spacing w:after="0"/>
              <w:jc w:val="center"/>
              <w:rPr>
                <w:rFonts w:ascii="Times New Roman" w:hAnsi="Times New Roman"/>
              </w:rPr>
            </w:pPr>
            <w:r>
              <w:rPr>
                <w:rFonts w:ascii="Times New Roman" w:hAnsi="Times New Roman"/>
              </w:rPr>
              <w:t>50</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237" w:type="dxa"/>
          </w:tcPr>
          <w:p w:rsidR="009721B2" w:rsidRPr="00ED5F4C" w:rsidRDefault="009721B2" w:rsidP="009721B2">
            <w:pPr>
              <w:spacing w:after="0"/>
              <w:jc w:val="center"/>
              <w:rPr>
                <w:rFonts w:ascii="Times New Roman" w:hAnsi="Times New Roman"/>
              </w:rPr>
            </w:pPr>
            <w:r w:rsidRPr="00ED5F4C">
              <w:rPr>
                <w:rFonts w:ascii="Times New Roman" w:hAnsi="Times New Roman"/>
              </w:rPr>
              <w:t>16</w:t>
            </w:r>
          </w:p>
        </w:tc>
        <w:tc>
          <w:tcPr>
            <w:tcW w:w="1766" w:type="dxa"/>
          </w:tcPr>
          <w:p w:rsidR="009721B2" w:rsidRPr="00ED5F4C" w:rsidRDefault="009721B2" w:rsidP="009721B2">
            <w:pPr>
              <w:spacing w:after="0"/>
              <w:jc w:val="center"/>
              <w:rPr>
                <w:rFonts w:ascii="Times New Roman" w:hAnsi="Times New Roman"/>
              </w:rPr>
            </w:pPr>
            <w:r w:rsidRPr="00ED5F4C">
              <w:rPr>
                <w:rFonts w:ascii="Times New Roman" w:hAnsi="Times New Roman"/>
              </w:rPr>
              <w:t>16</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 занятия</w:t>
            </w:r>
          </w:p>
        </w:tc>
        <w:tc>
          <w:tcPr>
            <w:tcW w:w="2237" w:type="dxa"/>
          </w:tcPr>
          <w:p w:rsidR="009721B2" w:rsidRPr="00ED5F4C" w:rsidRDefault="009721B2" w:rsidP="009721B2">
            <w:pPr>
              <w:spacing w:after="0"/>
              <w:jc w:val="center"/>
              <w:rPr>
                <w:rFonts w:ascii="Times New Roman" w:hAnsi="Times New Roman"/>
              </w:rPr>
            </w:pPr>
            <w:r>
              <w:rPr>
                <w:rFonts w:ascii="Times New Roman" w:hAnsi="Times New Roman"/>
              </w:rPr>
              <w:t>34</w:t>
            </w:r>
          </w:p>
        </w:tc>
        <w:tc>
          <w:tcPr>
            <w:tcW w:w="1766" w:type="dxa"/>
          </w:tcPr>
          <w:p w:rsidR="009721B2" w:rsidRPr="00ED5F4C" w:rsidRDefault="009721B2" w:rsidP="009721B2">
            <w:pPr>
              <w:spacing w:after="0"/>
              <w:jc w:val="center"/>
              <w:rPr>
                <w:rFonts w:ascii="Times New Roman" w:hAnsi="Times New Roman"/>
              </w:rPr>
            </w:pPr>
            <w:r>
              <w:rPr>
                <w:rFonts w:ascii="Times New Roman" w:hAnsi="Times New Roman"/>
              </w:rPr>
              <w:t>34</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237" w:type="dxa"/>
          </w:tcPr>
          <w:p w:rsidR="009721B2" w:rsidRPr="00ED5F4C" w:rsidRDefault="009721B2" w:rsidP="009721B2">
            <w:pPr>
              <w:spacing w:after="0"/>
              <w:jc w:val="center"/>
              <w:rPr>
                <w:rFonts w:ascii="Times New Roman" w:hAnsi="Times New Roman"/>
              </w:rPr>
            </w:pPr>
            <w:r>
              <w:rPr>
                <w:rFonts w:ascii="Times New Roman" w:hAnsi="Times New Roman"/>
              </w:rPr>
              <w:t>58</w:t>
            </w:r>
          </w:p>
        </w:tc>
        <w:tc>
          <w:tcPr>
            <w:tcW w:w="1766" w:type="dxa"/>
          </w:tcPr>
          <w:p w:rsidR="009721B2" w:rsidRPr="00ED5F4C" w:rsidRDefault="009721B2" w:rsidP="009721B2">
            <w:pPr>
              <w:spacing w:after="0"/>
              <w:jc w:val="center"/>
              <w:rPr>
                <w:rFonts w:ascii="Times New Roman" w:hAnsi="Times New Roman"/>
              </w:rPr>
            </w:pPr>
            <w:r>
              <w:rPr>
                <w:rFonts w:ascii="Times New Roman" w:hAnsi="Times New Roman"/>
              </w:rPr>
              <w:t>58</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237" w:type="dxa"/>
          </w:tcPr>
          <w:p w:rsidR="009721B2" w:rsidRPr="00ED5F4C" w:rsidRDefault="009721B2" w:rsidP="009721B2">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9721B2" w:rsidRPr="00ED5F4C" w:rsidRDefault="009721B2" w:rsidP="009721B2">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9721B2" w:rsidRPr="00ED5F4C" w:rsidTr="001C0F97">
        <w:trPr>
          <w:trHeight w:val="411"/>
          <w:jc w:val="right"/>
        </w:trPr>
        <w:tc>
          <w:tcPr>
            <w:tcW w:w="5240" w:type="dxa"/>
          </w:tcPr>
          <w:p w:rsidR="009721B2" w:rsidRPr="00ED5F4C" w:rsidRDefault="009721B2" w:rsidP="009721B2">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237" w:type="dxa"/>
          </w:tcPr>
          <w:p w:rsidR="009721B2" w:rsidRPr="00ED5F4C" w:rsidRDefault="009721B2" w:rsidP="009721B2">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1766" w:type="dxa"/>
          </w:tcPr>
          <w:p w:rsidR="009721B2" w:rsidRPr="00ED5F4C" w:rsidRDefault="009721B2" w:rsidP="009721B2">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6A2B79" w:rsidRPr="00ED5F4C" w:rsidRDefault="006A2B79" w:rsidP="001C0F97">
      <w:pPr>
        <w:pStyle w:val="1"/>
        <w:keepNext/>
        <w:spacing w:before="0" w:after="0" w:line="360" w:lineRule="auto"/>
        <w:ind w:firstLine="709"/>
        <w:jc w:val="both"/>
        <w:rPr>
          <w:sz w:val="28"/>
          <w:szCs w:val="28"/>
        </w:rPr>
      </w:pPr>
      <w:bookmarkStart w:id="9" w:name="_Toc446335146"/>
      <w:bookmarkStart w:id="10" w:name="_Toc112439670"/>
      <w:r w:rsidRPr="00ED5F4C">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2439671"/>
      <w:r w:rsidRPr="00ED5F4C">
        <w:rPr>
          <w:sz w:val="28"/>
          <w:szCs w:val="28"/>
        </w:rPr>
        <w:t>5.1. Содержание дисциплины</w:t>
      </w:r>
      <w:bookmarkEnd w:id="11"/>
      <w:bookmarkEnd w:id="12"/>
    </w:p>
    <w:p w:rsidR="006A4BC0" w:rsidRPr="00ED5F4C" w:rsidRDefault="00B12E1B" w:rsidP="001C0F97">
      <w:pPr>
        <w:spacing w:after="0" w:line="360"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Default="006A4BC0" w:rsidP="001C0F9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B71E4C" w:rsidRPr="003B7519" w:rsidRDefault="00B71E4C" w:rsidP="00B71E4C">
      <w:pPr>
        <w:spacing w:after="0" w:line="336" w:lineRule="auto"/>
        <w:ind w:firstLine="709"/>
        <w:jc w:val="both"/>
        <w:rPr>
          <w:rFonts w:ascii="Times New Roman" w:hAnsi="Times New Roman"/>
          <w:sz w:val="28"/>
          <w:szCs w:val="28"/>
          <w:lang w:eastAsia="ru-RU"/>
        </w:rPr>
      </w:pPr>
      <w:r w:rsidRPr="00B71E4C">
        <w:rPr>
          <w:rFonts w:ascii="Times New Roman" w:hAnsi="Times New Roman"/>
          <w:sz w:val="28"/>
          <w:szCs w:val="28"/>
          <w:lang w:eastAsia="ru-RU"/>
        </w:rPr>
        <w:t xml:space="preserve">Матрицы корпоративных финансовых стратегий. Матрица Ж. </w:t>
      </w:r>
      <w:proofErr w:type="spellStart"/>
      <w:r w:rsidRPr="00B71E4C">
        <w:rPr>
          <w:rFonts w:ascii="Times New Roman" w:hAnsi="Times New Roman"/>
          <w:sz w:val="28"/>
          <w:szCs w:val="28"/>
          <w:lang w:eastAsia="ru-RU"/>
        </w:rPr>
        <w:t>Франшона</w:t>
      </w:r>
      <w:proofErr w:type="spellEnd"/>
      <w:r w:rsidRPr="00B71E4C">
        <w:rPr>
          <w:rFonts w:ascii="Times New Roman" w:hAnsi="Times New Roman"/>
          <w:sz w:val="28"/>
          <w:szCs w:val="28"/>
          <w:lang w:eastAsia="ru-RU"/>
        </w:rPr>
        <w:t xml:space="preserve"> и </w:t>
      </w:r>
      <w:proofErr w:type="spellStart"/>
      <w:r w:rsidRPr="00B71E4C">
        <w:rPr>
          <w:rFonts w:ascii="Times New Roman" w:hAnsi="Times New Roman"/>
          <w:sz w:val="28"/>
          <w:szCs w:val="28"/>
          <w:lang w:eastAsia="ru-RU"/>
        </w:rPr>
        <w:t>И</w:t>
      </w:r>
      <w:proofErr w:type="spellEnd"/>
      <w:r w:rsidRPr="00B71E4C">
        <w:rPr>
          <w:rFonts w:ascii="Times New Roman" w:hAnsi="Times New Roman"/>
          <w:sz w:val="28"/>
          <w:szCs w:val="28"/>
          <w:lang w:eastAsia="ru-RU"/>
        </w:rPr>
        <w:t>. Романе. Матрица ВШФМ Е.Н. Лобановой, матрица РФС М.Л. Дорофеева.</w:t>
      </w:r>
    </w:p>
    <w:p w:rsidR="006A4BC0" w:rsidRPr="00ED5F4C" w:rsidRDefault="00B12E1B"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w:t>
      </w:r>
      <w:r w:rsidRPr="00ED5F4C">
        <w:rPr>
          <w:rFonts w:ascii="Times New Roman" w:hAnsi="Times New Roman"/>
          <w:color w:val="000000"/>
          <w:sz w:val="28"/>
          <w:szCs w:val="28"/>
          <w:lang w:eastAsia="ru-RU"/>
        </w:rPr>
        <w:lastRenderedPageBreak/>
        <w:t xml:space="preserve">основе денежного потока (CFROI), денежная добавленная стоимость (CVA), акционерная добавленная стоимость (SVA) и др.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Методы финансового прогнозирования данных финансовой отчетности.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1C0F9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1C0F97">
      <w:pPr>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1C0F97">
      <w:pPr>
        <w:pStyle w:val="1"/>
        <w:widowControl w:val="0"/>
        <w:autoSpaceDE w:val="0"/>
        <w:autoSpaceDN w:val="0"/>
        <w:adjustRightInd w:val="0"/>
        <w:spacing w:before="120" w:after="0" w:line="360" w:lineRule="auto"/>
        <w:ind w:firstLine="709"/>
        <w:contextualSpacing w:val="0"/>
        <w:jc w:val="both"/>
        <w:rPr>
          <w:bCs/>
          <w:color w:val="auto"/>
          <w:kern w:val="32"/>
          <w:sz w:val="28"/>
          <w:szCs w:val="28"/>
          <w:lang w:eastAsia="ru-RU"/>
        </w:rPr>
      </w:pPr>
      <w:bookmarkStart w:id="13" w:name="_Toc112439672"/>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9493" w:type="dxa"/>
        <w:tblLayout w:type="fixed"/>
        <w:tblLook w:val="04A0" w:firstRow="1" w:lastRow="0" w:firstColumn="1" w:lastColumn="0" w:noHBand="0" w:noVBand="1"/>
      </w:tblPr>
      <w:tblGrid>
        <w:gridCol w:w="562"/>
        <w:gridCol w:w="1843"/>
        <w:gridCol w:w="851"/>
        <w:gridCol w:w="1021"/>
        <w:gridCol w:w="992"/>
        <w:gridCol w:w="1559"/>
        <w:gridCol w:w="993"/>
        <w:gridCol w:w="1672"/>
      </w:tblGrid>
      <w:tr w:rsidR="00817D29" w:rsidRPr="00D00BD7" w:rsidTr="001C0F97">
        <w:tc>
          <w:tcPr>
            <w:tcW w:w="562" w:type="dxa"/>
            <w:vMerge w:val="restart"/>
          </w:tcPr>
          <w:p w:rsidR="00817D29" w:rsidRPr="00D00BD7" w:rsidRDefault="00817D29" w:rsidP="006E0366">
            <w:pPr>
              <w:widowControl w:val="0"/>
              <w:spacing w:after="0"/>
              <w:rPr>
                <w:sz w:val="22"/>
                <w:szCs w:val="22"/>
                <w:lang w:eastAsia="ru-RU"/>
              </w:rPr>
            </w:pPr>
            <w:r w:rsidRPr="00D00BD7">
              <w:rPr>
                <w:sz w:val="22"/>
                <w:szCs w:val="22"/>
                <w:lang w:eastAsia="ru-RU"/>
              </w:rPr>
              <w:t>№ п/п</w:t>
            </w:r>
          </w:p>
        </w:tc>
        <w:tc>
          <w:tcPr>
            <w:tcW w:w="1843" w:type="dxa"/>
            <w:vMerge w:val="restart"/>
          </w:tcPr>
          <w:p w:rsidR="00817D29" w:rsidRPr="00D00BD7" w:rsidRDefault="00817D29" w:rsidP="006E0366">
            <w:pPr>
              <w:widowControl w:val="0"/>
              <w:spacing w:after="0"/>
              <w:rPr>
                <w:sz w:val="22"/>
                <w:szCs w:val="22"/>
                <w:lang w:eastAsia="ru-RU"/>
              </w:rPr>
            </w:pPr>
            <w:r w:rsidRPr="00D00BD7">
              <w:rPr>
                <w:sz w:val="22"/>
                <w:szCs w:val="22"/>
                <w:lang w:eastAsia="ru-RU"/>
              </w:rPr>
              <w:t>Наименование тем (разделов) дисциплины</w:t>
            </w:r>
          </w:p>
        </w:tc>
        <w:tc>
          <w:tcPr>
            <w:tcW w:w="5416" w:type="dxa"/>
            <w:gridSpan w:val="5"/>
          </w:tcPr>
          <w:p w:rsidR="00817D29" w:rsidRPr="00D00BD7" w:rsidRDefault="00817D29" w:rsidP="006E0366">
            <w:pPr>
              <w:widowControl w:val="0"/>
              <w:spacing w:after="0"/>
              <w:jc w:val="center"/>
              <w:rPr>
                <w:sz w:val="22"/>
                <w:szCs w:val="22"/>
                <w:lang w:eastAsia="ru-RU"/>
              </w:rPr>
            </w:pPr>
            <w:r w:rsidRPr="00D00BD7">
              <w:rPr>
                <w:sz w:val="22"/>
                <w:szCs w:val="22"/>
                <w:lang w:eastAsia="ru-RU"/>
              </w:rPr>
              <w:t>Трудоемкость в часах</w:t>
            </w:r>
          </w:p>
        </w:tc>
        <w:tc>
          <w:tcPr>
            <w:tcW w:w="1672" w:type="dxa"/>
            <w:vMerge w:val="restart"/>
          </w:tcPr>
          <w:p w:rsidR="00817D29" w:rsidRPr="00D00BD7" w:rsidRDefault="00817D29" w:rsidP="006E0366">
            <w:pPr>
              <w:widowControl w:val="0"/>
              <w:spacing w:after="0"/>
              <w:rPr>
                <w:sz w:val="22"/>
                <w:szCs w:val="22"/>
                <w:lang w:eastAsia="ru-RU"/>
              </w:rPr>
            </w:pPr>
            <w:r w:rsidRPr="00D00BD7">
              <w:rPr>
                <w:sz w:val="22"/>
                <w:szCs w:val="22"/>
                <w:lang w:eastAsia="ru-RU"/>
              </w:rPr>
              <w:t>Формы текущего контроля успеваемости</w:t>
            </w:r>
          </w:p>
        </w:tc>
      </w:tr>
      <w:tr w:rsidR="00817D29" w:rsidRPr="00D00BD7" w:rsidTr="001C0F97">
        <w:tc>
          <w:tcPr>
            <w:tcW w:w="562" w:type="dxa"/>
            <w:vMerge/>
          </w:tcPr>
          <w:p w:rsidR="00817D29" w:rsidRPr="00D00BD7" w:rsidRDefault="00817D29" w:rsidP="006E0366">
            <w:pPr>
              <w:widowControl w:val="0"/>
              <w:spacing w:after="0"/>
              <w:rPr>
                <w:sz w:val="22"/>
                <w:szCs w:val="22"/>
                <w:lang w:eastAsia="ru-RU"/>
              </w:rPr>
            </w:pPr>
          </w:p>
        </w:tc>
        <w:tc>
          <w:tcPr>
            <w:tcW w:w="1843" w:type="dxa"/>
            <w:vMerge/>
          </w:tcPr>
          <w:p w:rsidR="00817D29" w:rsidRPr="00D00BD7" w:rsidRDefault="00817D29" w:rsidP="006E0366">
            <w:pPr>
              <w:widowControl w:val="0"/>
              <w:spacing w:after="0"/>
              <w:rPr>
                <w:sz w:val="22"/>
                <w:szCs w:val="22"/>
                <w:lang w:eastAsia="ru-RU"/>
              </w:rPr>
            </w:pPr>
          </w:p>
        </w:tc>
        <w:tc>
          <w:tcPr>
            <w:tcW w:w="851" w:type="dxa"/>
            <w:vMerge w:val="restart"/>
          </w:tcPr>
          <w:p w:rsidR="00817D29" w:rsidRPr="00D00BD7" w:rsidRDefault="00817D29" w:rsidP="006E0366">
            <w:pPr>
              <w:widowControl w:val="0"/>
              <w:spacing w:after="0"/>
              <w:jc w:val="center"/>
              <w:rPr>
                <w:sz w:val="22"/>
                <w:szCs w:val="22"/>
                <w:lang w:eastAsia="ru-RU"/>
              </w:rPr>
            </w:pPr>
            <w:r w:rsidRPr="00D00BD7">
              <w:rPr>
                <w:sz w:val="22"/>
                <w:szCs w:val="22"/>
                <w:lang w:eastAsia="ru-RU"/>
              </w:rPr>
              <w:t>Всего</w:t>
            </w:r>
          </w:p>
        </w:tc>
        <w:tc>
          <w:tcPr>
            <w:tcW w:w="3572" w:type="dxa"/>
            <w:gridSpan w:val="3"/>
          </w:tcPr>
          <w:p w:rsidR="00566A6C" w:rsidRDefault="00817D29" w:rsidP="006E0366">
            <w:pPr>
              <w:widowControl w:val="0"/>
              <w:spacing w:after="0"/>
              <w:jc w:val="center"/>
              <w:rPr>
                <w:sz w:val="22"/>
                <w:szCs w:val="22"/>
                <w:lang w:eastAsia="ru-RU"/>
              </w:rPr>
            </w:pPr>
            <w:r w:rsidRPr="00D00BD7">
              <w:rPr>
                <w:sz w:val="22"/>
                <w:szCs w:val="22"/>
                <w:lang w:eastAsia="ru-RU"/>
              </w:rPr>
              <w:t>Контактная работа</w:t>
            </w:r>
            <w:r w:rsidR="006E0366">
              <w:rPr>
                <w:sz w:val="22"/>
                <w:szCs w:val="22"/>
                <w:lang w:eastAsia="ru-RU"/>
              </w:rPr>
              <w:t>*</w:t>
            </w:r>
            <w:r w:rsidRPr="00D00BD7">
              <w:rPr>
                <w:sz w:val="22"/>
                <w:szCs w:val="22"/>
                <w:lang w:eastAsia="ru-RU"/>
              </w:rPr>
              <w:t>-</w:t>
            </w:r>
          </w:p>
          <w:p w:rsidR="00817D29" w:rsidRPr="00D00BD7" w:rsidRDefault="00817D29" w:rsidP="006E0366">
            <w:pPr>
              <w:widowControl w:val="0"/>
              <w:spacing w:after="0"/>
              <w:jc w:val="center"/>
              <w:rPr>
                <w:sz w:val="22"/>
                <w:szCs w:val="22"/>
                <w:lang w:eastAsia="ru-RU"/>
              </w:rPr>
            </w:pPr>
            <w:r w:rsidRPr="00D00BD7">
              <w:rPr>
                <w:sz w:val="22"/>
                <w:szCs w:val="22"/>
                <w:lang w:eastAsia="ru-RU"/>
              </w:rPr>
              <w:t>Аудиторная работа</w:t>
            </w:r>
          </w:p>
        </w:tc>
        <w:tc>
          <w:tcPr>
            <w:tcW w:w="993" w:type="dxa"/>
            <w:vMerge w:val="restart"/>
          </w:tcPr>
          <w:p w:rsidR="00817D29" w:rsidRPr="00D00BD7" w:rsidRDefault="00817D29" w:rsidP="006E0366">
            <w:pPr>
              <w:widowControl w:val="0"/>
              <w:spacing w:after="0"/>
              <w:rPr>
                <w:sz w:val="22"/>
                <w:szCs w:val="22"/>
                <w:lang w:eastAsia="ru-RU"/>
              </w:rPr>
            </w:pPr>
            <w:r w:rsidRPr="00D00BD7">
              <w:rPr>
                <w:sz w:val="22"/>
                <w:szCs w:val="22"/>
                <w:lang w:eastAsia="ru-RU"/>
              </w:rPr>
              <w:t>Самостоятельная работа</w:t>
            </w:r>
          </w:p>
        </w:tc>
        <w:tc>
          <w:tcPr>
            <w:tcW w:w="1672" w:type="dxa"/>
            <w:vMerge/>
          </w:tcPr>
          <w:p w:rsidR="00817D29" w:rsidRPr="00D00BD7" w:rsidRDefault="00817D29" w:rsidP="006E0366">
            <w:pPr>
              <w:widowControl w:val="0"/>
              <w:spacing w:after="0"/>
              <w:rPr>
                <w:sz w:val="22"/>
                <w:szCs w:val="22"/>
                <w:lang w:eastAsia="ru-RU"/>
              </w:rPr>
            </w:pPr>
          </w:p>
        </w:tc>
      </w:tr>
      <w:tr w:rsidR="00817D29" w:rsidRPr="00D00BD7" w:rsidTr="001C0F97">
        <w:tc>
          <w:tcPr>
            <w:tcW w:w="562" w:type="dxa"/>
            <w:vMerge/>
          </w:tcPr>
          <w:p w:rsidR="00817D29" w:rsidRPr="00D00BD7" w:rsidRDefault="00817D29" w:rsidP="006E0366">
            <w:pPr>
              <w:widowControl w:val="0"/>
              <w:spacing w:after="0"/>
              <w:rPr>
                <w:sz w:val="22"/>
                <w:szCs w:val="22"/>
                <w:lang w:eastAsia="ru-RU"/>
              </w:rPr>
            </w:pPr>
          </w:p>
        </w:tc>
        <w:tc>
          <w:tcPr>
            <w:tcW w:w="1843" w:type="dxa"/>
            <w:vMerge/>
          </w:tcPr>
          <w:p w:rsidR="00817D29" w:rsidRPr="00D00BD7" w:rsidRDefault="00817D29" w:rsidP="006E0366">
            <w:pPr>
              <w:widowControl w:val="0"/>
              <w:spacing w:after="0"/>
              <w:rPr>
                <w:sz w:val="22"/>
                <w:szCs w:val="22"/>
                <w:lang w:eastAsia="ru-RU"/>
              </w:rPr>
            </w:pPr>
          </w:p>
        </w:tc>
        <w:tc>
          <w:tcPr>
            <w:tcW w:w="851" w:type="dxa"/>
            <w:vMerge/>
          </w:tcPr>
          <w:p w:rsidR="00817D29" w:rsidRPr="00D00BD7" w:rsidRDefault="00817D29" w:rsidP="006E0366">
            <w:pPr>
              <w:widowControl w:val="0"/>
              <w:spacing w:after="0"/>
              <w:jc w:val="center"/>
              <w:rPr>
                <w:sz w:val="22"/>
                <w:szCs w:val="22"/>
                <w:lang w:eastAsia="ru-RU"/>
              </w:rPr>
            </w:pPr>
          </w:p>
        </w:tc>
        <w:tc>
          <w:tcPr>
            <w:tcW w:w="1021" w:type="dxa"/>
          </w:tcPr>
          <w:p w:rsidR="00817D29" w:rsidRPr="00D00BD7" w:rsidRDefault="00817D29" w:rsidP="006E0366">
            <w:pPr>
              <w:widowControl w:val="0"/>
              <w:spacing w:after="0"/>
              <w:jc w:val="center"/>
              <w:rPr>
                <w:sz w:val="22"/>
                <w:szCs w:val="22"/>
                <w:lang w:eastAsia="ru-RU"/>
              </w:rPr>
            </w:pPr>
            <w:r w:rsidRPr="00D00BD7">
              <w:rPr>
                <w:sz w:val="22"/>
                <w:szCs w:val="22"/>
                <w:lang w:eastAsia="ru-RU"/>
              </w:rPr>
              <w:t>Общая, в т.</w:t>
            </w:r>
            <w:r w:rsidR="00342FAD">
              <w:rPr>
                <w:sz w:val="22"/>
                <w:szCs w:val="22"/>
                <w:lang w:eastAsia="ru-RU"/>
              </w:rPr>
              <w:t xml:space="preserve"> </w:t>
            </w:r>
            <w:r w:rsidRPr="00D00BD7">
              <w:rPr>
                <w:sz w:val="22"/>
                <w:szCs w:val="22"/>
                <w:lang w:eastAsia="ru-RU"/>
              </w:rPr>
              <w:t>ч.:</w:t>
            </w:r>
          </w:p>
        </w:tc>
        <w:tc>
          <w:tcPr>
            <w:tcW w:w="992" w:type="dxa"/>
          </w:tcPr>
          <w:p w:rsidR="00817D29" w:rsidRPr="00D00BD7" w:rsidRDefault="00817D29" w:rsidP="006E0366">
            <w:pPr>
              <w:widowControl w:val="0"/>
              <w:spacing w:after="0"/>
              <w:jc w:val="center"/>
              <w:rPr>
                <w:sz w:val="22"/>
                <w:szCs w:val="22"/>
                <w:lang w:eastAsia="ru-RU"/>
              </w:rPr>
            </w:pPr>
            <w:r w:rsidRPr="00D00BD7">
              <w:rPr>
                <w:sz w:val="22"/>
                <w:szCs w:val="22"/>
                <w:lang w:eastAsia="ru-RU"/>
              </w:rPr>
              <w:t>Лекции</w:t>
            </w:r>
          </w:p>
        </w:tc>
        <w:tc>
          <w:tcPr>
            <w:tcW w:w="1559" w:type="dxa"/>
          </w:tcPr>
          <w:p w:rsidR="00817D29" w:rsidRPr="00D00BD7" w:rsidRDefault="00817D29" w:rsidP="006E0366">
            <w:pPr>
              <w:widowControl w:val="0"/>
              <w:spacing w:after="0"/>
              <w:jc w:val="center"/>
              <w:rPr>
                <w:sz w:val="22"/>
                <w:szCs w:val="22"/>
                <w:lang w:eastAsia="ru-RU"/>
              </w:rPr>
            </w:pPr>
            <w:r w:rsidRPr="00D00BD7">
              <w:rPr>
                <w:sz w:val="22"/>
                <w:szCs w:val="22"/>
                <w:lang w:eastAsia="ru-RU"/>
              </w:rPr>
              <w:t>Семинары, практические   занятия</w:t>
            </w:r>
          </w:p>
        </w:tc>
        <w:tc>
          <w:tcPr>
            <w:tcW w:w="993" w:type="dxa"/>
            <w:vMerge/>
          </w:tcPr>
          <w:p w:rsidR="00817D29" w:rsidRPr="00D00BD7" w:rsidRDefault="00817D29" w:rsidP="006E0366">
            <w:pPr>
              <w:widowControl w:val="0"/>
              <w:spacing w:after="0"/>
              <w:rPr>
                <w:sz w:val="22"/>
                <w:szCs w:val="22"/>
                <w:lang w:eastAsia="ru-RU"/>
              </w:rPr>
            </w:pPr>
          </w:p>
        </w:tc>
        <w:tc>
          <w:tcPr>
            <w:tcW w:w="1672" w:type="dxa"/>
            <w:vMerge/>
          </w:tcPr>
          <w:p w:rsidR="00817D29" w:rsidRPr="00D00BD7" w:rsidRDefault="00817D29" w:rsidP="006E0366">
            <w:pPr>
              <w:widowControl w:val="0"/>
              <w:spacing w:after="0"/>
              <w:rPr>
                <w:sz w:val="22"/>
                <w:szCs w:val="22"/>
                <w:lang w:eastAsia="ru-RU"/>
              </w:rPr>
            </w:pPr>
          </w:p>
        </w:tc>
      </w:tr>
      <w:tr w:rsidR="007D2048" w:rsidRPr="00D00BD7" w:rsidTr="001C0F97">
        <w:tc>
          <w:tcPr>
            <w:tcW w:w="562" w:type="dxa"/>
          </w:tcPr>
          <w:p w:rsidR="007D2048" w:rsidRPr="00D00BD7" w:rsidRDefault="007D2048" w:rsidP="006E0366">
            <w:pPr>
              <w:widowControl w:val="0"/>
              <w:numPr>
                <w:ilvl w:val="0"/>
                <w:numId w:val="16"/>
              </w:numPr>
              <w:spacing w:after="0"/>
              <w:ind w:left="0" w:firstLine="0"/>
              <w:rPr>
                <w:sz w:val="22"/>
                <w:szCs w:val="22"/>
                <w:lang w:eastAsia="ru-RU"/>
              </w:rPr>
            </w:pPr>
          </w:p>
        </w:tc>
        <w:tc>
          <w:tcPr>
            <w:tcW w:w="1843" w:type="dxa"/>
          </w:tcPr>
          <w:p w:rsidR="007D2048" w:rsidRPr="00D00BD7" w:rsidRDefault="007D2048" w:rsidP="006E0366">
            <w:pPr>
              <w:widowControl w:val="0"/>
              <w:spacing w:after="0"/>
              <w:rPr>
                <w:sz w:val="22"/>
                <w:szCs w:val="22"/>
                <w:lang w:eastAsia="ru-RU"/>
              </w:rPr>
            </w:pPr>
            <w:r w:rsidRPr="00D00BD7">
              <w:rPr>
                <w:sz w:val="22"/>
                <w:szCs w:val="22"/>
              </w:rPr>
              <w:t>Основы формирования и содержание финансовой стратегии корпорации</w:t>
            </w:r>
          </w:p>
        </w:tc>
        <w:tc>
          <w:tcPr>
            <w:tcW w:w="851" w:type="dxa"/>
          </w:tcPr>
          <w:p w:rsidR="007D2048" w:rsidRPr="00D00BD7" w:rsidRDefault="00775413" w:rsidP="006E0366">
            <w:pPr>
              <w:widowControl w:val="0"/>
              <w:spacing w:after="0"/>
              <w:jc w:val="center"/>
              <w:rPr>
                <w:sz w:val="22"/>
                <w:szCs w:val="22"/>
                <w:lang w:eastAsia="ru-RU"/>
              </w:rPr>
            </w:pPr>
            <w:r w:rsidRPr="00D00BD7">
              <w:rPr>
                <w:sz w:val="22"/>
                <w:szCs w:val="22"/>
                <w:lang w:eastAsia="ru-RU"/>
              </w:rPr>
              <w:t>26</w:t>
            </w:r>
          </w:p>
        </w:tc>
        <w:tc>
          <w:tcPr>
            <w:tcW w:w="1021" w:type="dxa"/>
          </w:tcPr>
          <w:p w:rsidR="007D2048" w:rsidRPr="00D00BD7" w:rsidRDefault="00775413" w:rsidP="006E0366">
            <w:pPr>
              <w:widowControl w:val="0"/>
              <w:spacing w:after="0"/>
              <w:jc w:val="center"/>
              <w:rPr>
                <w:sz w:val="22"/>
                <w:szCs w:val="22"/>
                <w:lang w:eastAsia="ru-RU"/>
              </w:rPr>
            </w:pPr>
            <w:r w:rsidRPr="00D00BD7">
              <w:rPr>
                <w:sz w:val="22"/>
                <w:szCs w:val="22"/>
                <w:lang w:eastAsia="ru-RU"/>
              </w:rPr>
              <w:t>12</w:t>
            </w:r>
          </w:p>
        </w:tc>
        <w:tc>
          <w:tcPr>
            <w:tcW w:w="992" w:type="dxa"/>
          </w:tcPr>
          <w:p w:rsidR="007D2048" w:rsidRPr="00D00BD7" w:rsidRDefault="007D2048" w:rsidP="006E0366">
            <w:pPr>
              <w:widowControl w:val="0"/>
              <w:spacing w:after="0"/>
              <w:jc w:val="center"/>
              <w:rPr>
                <w:sz w:val="22"/>
                <w:szCs w:val="22"/>
                <w:lang w:eastAsia="ru-RU"/>
              </w:rPr>
            </w:pPr>
            <w:r w:rsidRPr="00D00BD7">
              <w:rPr>
                <w:sz w:val="22"/>
                <w:szCs w:val="22"/>
                <w:lang w:eastAsia="ru-RU"/>
              </w:rPr>
              <w:t>4</w:t>
            </w:r>
          </w:p>
        </w:tc>
        <w:tc>
          <w:tcPr>
            <w:tcW w:w="1559" w:type="dxa"/>
          </w:tcPr>
          <w:p w:rsidR="007D2048" w:rsidRPr="00D00BD7" w:rsidRDefault="00775413" w:rsidP="006E0366">
            <w:pPr>
              <w:widowControl w:val="0"/>
              <w:spacing w:after="0"/>
              <w:jc w:val="center"/>
              <w:rPr>
                <w:sz w:val="22"/>
                <w:szCs w:val="22"/>
                <w:lang w:eastAsia="ru-RU"/>
              </w:rPr>
            </w:pPr>
            <w:r w:rsidRPr="00D00BD7">
              <w:rPr>
                <w:sz w:val="22"/>
                <w:szCs w:val="22"/>
                <w:lang w:eastAsia="ru-RU"/>
              </w:rPr>
              <w:t>8</w:t>
            </w:r>
          </w:p>
        </w:tc>
        <w:tc>
          <w:tcPr>
            <w:tcW w:w="993" w:type="dxa"/>
          </w:tcPr>
          <w:p w:rsidR="007D2048" w:rsidRPr="00D00BD7" w:rsidRDefault="00775413" w:rsidP="006E0366">
            <w:pPr>
              <w:widowControl w:val="0"/>
              <w:spacing w:after="0"/>
              <w:jc w:val="center"/>
              <w:rPr>
                <w:sz w:val="22"/>
                <w:szCs w:val="22"/>
                <w:lang w:eastAsia="ru-RU"/>
              </w:rPr>
            </w:pPr>
            <w:r w:rsidRPr="00D00BD7">
              <w:rPr>
                <w:sz w:val="22"/>
                <w:szCs w:val="22"/>
                <w:lang w:eastAsia="ru-RU"/>
              </w:rPr>
              <w:t>14</w:t>
            </w:r>
          </w:p>
        </w:tc>
        <w:tc>
          <w:tcPr>
            <w:tcW w:w="1672" w:type="dxa"/>
          </w:tcPr>
          <w:p w:rsidR="007D2048" w:rsidRPr="00D00BD7" w:rsidRDefault="007D2048" w:rsidP="006E0366">
            <w:pPr>
              <w:widowControl w:val="0"/>
              <w:spacing w:after="0"/>
              <w:rPr>
                <w:sz w:val="22"/>
                <w:szCs w:val="22"/>
                <w:lang w:eastAsia="ru-RU"/>
              </w:rPr>
            </w:pPr>
            <w:r w:rsidRPr="00D00BD7">
              <w:rPr>
                <w:color w:val="000000"/>
                <w:sz w:val="22"/>
                <w:szCs w:val="22"/>
              </w:rPr>
              <w:t>опрос, дискуссия, сравнительный анализ, исследовательское задание</w:t>
            </w:r>
          </w:p>
        </w:tc>
      </w:tr>
      <w:tr w:rsidR="007D2048" w:rsidRPr="00D00BD7" w:rsidTr="001C0F97">
        <w:tc>
          <w:tcPr>
            <w:tcW w:w="562" w:type="dxa"/>
          </w:tcPr>
          <w:p w:rsidR="007D2048" w:rsidRPr="00D00BD7" w:rsidRDefault="007D2048" w:rsidP="006E0366">
            <w:pPr>
              <w:widowControl w:val="0"/>
              <w:numPr>
                <w:ilvl w:val="0"/>
                <w:numId w:val="16"/>
              </w:numPr>
              <w:spacing w:after="0"/>
              <w:ind w:left="0" w:firstLine="0"/>
              <w:jc w:val="center"/>
              <w:rPr>
                <w:sz w:val="22"/>
                <w:szCs w:val="22"/>
                <w:lang w:eastAsia="ru-RU"/>
              </w:rPr>
            </w:pPr>
          </w:p>
        </w:tc>
        <w:tc>
          <w:tcPr>
            <w:tcW w:w="1843" w:type="dxa"/>
          </w:tcPr>
          <w:p w:rsidR="007D2048" w:rsidRPr="00D00BD7" w:rsidRDefault="007D2048" w:rsidP="006E0366">
            <w:pPr>
              <w:widowControl w:val="0"/>
              <w:spacing w:after="0"/>
              <w:rPr>
                <w:sz w:val="22"/>
                <w:szCs w:val="22"/>
                <w:lang w:eastAsia="ru-RU"/>
              </w:rPr>
            </w:pPr>
            <w:r w:rsidRPr="00D00BD7">
              <w:rPr>
                <w:sz w:val="22"/>
                <w:szCs w:val="22"/>
                <w:lang w:eastAsia="ru-RU"/>
              </w:rPr>
              <w:t>Стратегии роста стоимости корпорации</w:t>
            </w:r>
          </w:p>
        </w:tc>
        <w:tc>
          <w:tcPr>
            <w:tcW w:w="851" w:type="dxa"/>
          </w:tcPr>
          <w:p w:rsidR="007D2048" w:rsidRPr="00D00BD7" w:rsidRDefault="00775413" w:rsidP="006E0366">
            <w:pPr>
              <w:widowControl w:val="0"/>
              <w:spacing w:after="0"/>
              <w:jc w:val="center"/>
              <w:rPr>
                <w:sz w:val="22"/>
                <w:szCs w:val="22"/>
              </w:rPr>
            </w:pPr>
            <w:r w:rsidRPr="00D00BD7">
              <w:rPr>
                <w:sz w:val="22"/>
                <w:szCs w:val="22"/>
              </w:rPr>
              <w:t>24</w:t>
            </w:r>
          </w:p>
        </w:tc>
        <w:tc>
          <w:tcPr>
            <w:tcW w:w="1021" w:type="dxa"/>
          </w:tcPr>
          <w:p w:rsidR="007D2048" w:rsidRPr="00D00BD7" w:rsidRDefault="00775413" w:rsidP="006E0366">
            <w:pPr>
              <w:widowControl w:val="0"/>
              <w:spacing w:after="0"/>
              <w:jc w:val="center"/>
              <w:rPr>
                <w:sz w:val="22"/>
                <w:szCs w:val="22"/>
              </w:rPr>
            </w:pPr>
            <w:r w:rsidRPr="00D00BD7">
              <w:rPr>
                <w:sz w:val="22"/>
                <w:szCs w:val="22"/>
              </w:rPr>
              <w:t>10</w:t>
            </w:r>
          </w:p>
        </w:tc>
        <w:tc>
          <w:tcPr>
            <w:tcW w:w="992" w:type="dxa"/>
          </w:tcPr>
          <w:p w:rsidR="007D2048" w:rsidRPr="00D00BD7" w:rsidRDefault="007D2048" w:rsidP="006E0366">
            <w:pPr>
              <w:widowControl w:val="0"/>
              <w:spacing w:after="0"/>
              <w:jc w:val="center"/>
              <w:rPr>
                <w:sz w:val="22"/>
                <w:szCs w:val="22"/>
              </w:rPr>
            </w:pPr>
            <w:r w:rsidRPr="00D00BD7">
              <w:rPr>
                <w:sz w:val="22"/>
                <w:szCs w:val="22"/>
              </w:rPr>
              <w:t>2</w:t>
            </w:r>
          </w:p>
        </w:tc>
        <w:tc>
          <w:tcPr>
            <w:tcW w:w="1559" w:type="dxa"/>
          </w:tcPr>
          <w:p w:rsidR="007D2048" w:rsidRPr="00D00BD7" w:rsidRDefault="00775413" w:rsidP="006E0366">
            <w:pPr>
              <w:widowControl w:val="0"/>
              <w:spacing w:after="0"/>
              <w:jc w:val="center"/>
              <w:rPr>
                <w:sz w:val="22"/>
                <w:szCs w:val="22"/>
              </w:rPr>
            </w:pPr>
            <w:r w:rsidRPr="00D00BD7">
              <w:rPr>
                <w:sz w:val="22"/>
                <w:szCs w:val="22"/>
              </w:rPr>
              <w:t>8</w:t>
            </w:r>
          </w:p>
        </w:tc>
        <w:tc>
          <w:tcPr>
            <w:tcW w:w="993" w:type="dxa"/>
          </w:tcPr>
          <w:p w:rsidR="007D2048" w:rsidRPr="00D00BD7" w:rsidRDefault="00775413" w:rsidP="006E0366">
            <w:pPr>
              <w:widowControl w:val="0"/>
              <w:spacing w:after="0"/>
              <w:jc w:val="center"/>
              <w:rPr>
                <w:sz w:val="22"/>
                <w:szCs w:val="22"/>
              </w:rPr>
            </w:pPr>
            <w:r w:rsidRPr="00D00BD7">
              <w:rPr>
                <w:sz w:val="22"/>
                <w:szCs w:val="22"/>
              </w:rPr>
              <w:t>14</w:t>
            </w:r>
          </w:p>
        </w:tc>
        <w:tc>
          <w:tcPr>
            <w:tcW w:w="1672" w:type="dxa"/>
          </w:tcPr>
          <w:p w:rsidR="007D2048" w:rsidRPr="00D00BD7" w:rsidRDefault="007D2048" w:rsidP="006E0366">
            <w:pPr>
              <w:widowControl w:val="0"/>
              <w:spacing w:after="0"/>
              <w:rPr>
                <w:sz w:val="22"/>
                <w:szCs w:val="22"/>
                <w:lang w:eastAsia="ru-RU"/>
              </w:rPr>
            </w:pPr>
            <w:r w:rsidRPr="00D00BD7">
              <w:rPr>
                <w:sz w:val="22"/>
                <w:szCs w:val="22"/>
                <w:lang w:eastAsia="ru-RU"/>
              </w:rPr>
              <w:t>опрос, решение тестовых и практических задач</w:t>
            </w:r>
          </w:p>
        </w:tc>
      </w:tr>
      <w:tr w:rsidR="007D2048" w:rsidRPr="00D00BD7" w:rsidTr="001C0F97">
        <w:tc>
          <w:tcPr>
            <w:tcW w:w="562" w:type="dxa"/>
          </w:tcPr>
          <w:p w:rsidR="007D2048" w:rsidRPr="00D00BD7" w:rsidRDefault="007D2048" w:rsidP="006E0366">
            <w:pPr>
              <w:widowControl w:val="0"/>
              <w:numPr>
                <w:ilvl w:val="0"/>
                <w:numId w:val="16"/>
              </w:numPr>
              <w:spacing w:after="0"/>
              <w:ind w:left="0" w:firstLine="0"/>
              <w:jc w:val="center"/>
              <w:rPr>
                <w:sz w:val="22"/>
                <w:szCs w:val="22"/>
                <w:lang w:eastAsia="ru-RU"/>
              </w:rPr>
            </w:pPr>
          </w:p>
        </w:tc>
        <w:tc>
          <w:tcPr>
            <w:tcW w:w="1843" w:type="dxa"/>
          </w:tcPr>
          <w:p w:rsidR="007D2048" w:rsidRPr="00D00BD7" w:rsidRDefault="007D2048" w:rsidP="006E0366">
            <w:pPr>
              <w:widowControl w:val="0"/>
              <w:spacing w:after="0"/>
              <w:rPr>
                <w:sz w:val="22"/>
                <w:szCs w:val="22"/>
                <w:lang w:eastAsia="ru-RU"/>
              </w:rPr>
            </w:pPr>
            <w:r w:rsidRPr="00D00BD7">
              <w:rPr>
                <w:sz w:val="22"/>
                <w:szCs w:val="22"/>
                <w:lang w:eastAsia="ru-RU"/>
              </w:rPr>
              <w:t>Стратегии формирования структуры капитала во взаимосвязи с дивидендной политикой корпорации</w:t>
            </w:r>
          </w:p>
        </w:tc>
        <w:tc>
          <w:tcPr>
            <w:tcW w:w="851" w:type="dxa"/>
          </w:tcPr>
          <w:p w:rsidR="007D2048" w:rsidRPr="00D00BD7" w:rsidRDefault="00775413" w:rsidP="006E0366">
            <w:pPr>
              <w:widowControl w:val="0"/>
              <w:spacing w:after="0"/>
              <w:jc w:val="center"/>
              <w:rPr>
                <w:sz w:val="22"/>
                <w:szCs w:val="22"/>
              </w:rPr>
            </w:pPr>
            <w:r w:rsidRPr="00D00BD7">
              <w:rPr>
                <w:sz w:val="22"/>
                <w:szCs w:val="22"/>
              </w:rPr>
              <w:t>30</w:t>
            </w:r>
          </w:p>
        </w:tc>
        <w:tc>
          <w:tcPr>
            <w:tcW w:w="1021" w:type="dxa"/>
          </w:tcPr>
          <w:p w:rsidR="007D2048" w:rsidRPr="00D00BD7" w:rsidRDefault="00775413" w:rsidP="006E0366">
            <w:pPr>
              <w:widowControl w:val="0"/>
              <w:spacing w:after="0"/>
              <w:jc w:val="center"/>
              <w:rPr>
                <w:sz w:val="22"/>
                <w:szCs w:val="22"/>
              </w:rPr>
            </w:pPr>
            <w:r w:rsidRPr="00D00BD7">
              <w:rPr>
                <w:sz w:val="22"/>
                <w:szCs w:val="22"/>
              </w:rPr>
              <w:t>16</w:t>
            </w:r>
          </w:p>
        </w:tc>
        <w:tc>
          <w:tcPr>
            <w:tcW w:w="992" w:type="dxa"/>
          </w:tcPr>
          <w:p w:rsidR="007D2048" w:rsidRPr="00D00BD7" w:rsidRDefault="007D2048" w:rsidP="006E0366">
            <w:pPr>
              <w:widowControl w:val="0"/>
              <w:spacing w:after="0"/>
              <w:jc w:val="center"/>
              <w:rPr>
                <w:sz w:val="22"/>
                <w:szCs w:val="22"/>
              </w:rPr>
            </w:pPr>
            <w:r w:rsidRPr="00D00BD7">
              <w:rPr>
                <w:sz w:val="22"/>
                <w:szCs w:val="22"/>
              </w:rPr>
              <w:t>6</w:t>
            </w:r>
          </w:p>
        </w:tc>
        <w:tc>
          <w:tcPr>
            <w:tcW w:w="1559" w:type="dxa"/>
          </w:tcPr>
          <w:p w:rsidR="007D2048" w:rsidRPr="00D00BD7" w:rsidRDefault="00775413" w:rsidP="006E0366">
            <w:pPr>
              <w:widowControl w:val="0"/>
              <w:spacing w:after="0"/>
              <w:jc w:val="center"/>
              <w:rPr>
                <w:sz w:val="22"/>
                <w:szCs w:val="22"/>
              </w:rPr>
            </w:pPr>
            <w:r w:rsidRPr="00D00BD7">
              <w:rPr>
                <w:sz w:val="22"/>
                <w:szCs w:val="22"/>
              </w:rPr>
              <w:t>10</w:t>
            </w:r>
          </w:p>
        </w:tc>
        <w:tc>
          <w:tcPr>
            <w:tcW w:w="993" w:type="dxa"/>
          </w:tcPr>
          <w:p w:rsidR="007D2048" w:rsidRPr="00D00BD7" w:rsidRDefault="00775413" w:rsidP="006E0366">
            <w:pPr>
              <w:widowControl w:val="0"/>
              <w:spacing w:after="0"/>
              <w:jc w:val="center"/>
              <w:rPr>
                <w:sz w:val="22"/>
                <w:szCs w:val="22"/>
              </w:rPr>
            </w:pPr>
            <w:r w:rsidRPr="00D00BD7">
              <w:rPr>
                <w:sz w:val="22"/>
                <w:szCs w:val="22"/>
              </w:rPr>
              <w:t>14</w:t>
            </w:r>
          </w:p>
        </w:tc>
        <w:tc>
          <w:tcPr>
            <w:tcW w:w="1672" w:type="dxa"/>
          </w:tcPr>
          <w:p w:rsidR="007D2048" w:rsidRPr="00D00BD7" w:rsidRDefault="007D2048" w:rsidP="006E0366">
            <w:pPr>
              <w:widowControl w:val="0"/>
              <w:spacing w:after="0"/>
              <w:rPr>
                <w:sz w:val="22"/>
                <w:szCs w:val="22"/>
                <w:lang w:eastAsia="ru-RU"/>
              </w:rPr>
            </w:pPr>
            <w:r w:rsidRPr="00D00BD7">
              <w:rPr>
                <w:sz w:val="22"/>
                <w:szCs w:val="22"/>
                <w:lang w:eastAsia="ru-RU"/>
              </w:rPr>
              <w:t>опрос, дискуссия, решение тестовых и практических заданий, выступления</w:t>
            </w:r>
          </w:p>
        </w:tc>
      </w:tr>
      <w:tr w:rsidR="007D2048" w:rsidRPr="00D00BD7" w:rsidTr="001C0F97">
        <w:tc>
          <w:tcPr>
            <w:tcW w:w="562" w:type="dxa"/>
          </w:tcPr>
          <w:p w:rsidR="007D2048" w:rsidRPr="00D00BD7" w:rsidRDefault="007D2048" w:rsidP="006E0366">
            <w:pPr>
              <w:widowControl w:val="0"/>
              <w:numPr>
                <w:ilvl w:val="0"/>
                <w:numId w:val="16"/>
              </w:numPr>
              <w:spacing w:after="0"/>
              <w:ind w:left="0" w:firstLine="0"/>
              <w:jc w:val="center"/>
              <w:rPr>
                <w:sz w:val="22"/>
                <w:szCs w:val="22"/>
                <w:lang w:eastAsia="ru-RU"/>
              </w:rPr>
            </w:pPr>
          </w:p>
        </w:tc>
        <w:tc>
          <w:tcPr>
            <w:tcW w:w="1843" w:type="dxa"/>
          </w:tcPr>
          <w:p w:rsidR="007D2048" w:rsidRPr="00D00BD7" w:rsidRDefault="007D2048" w:rsidP="006E0366">
            <w:pPr>
              <w:widowControl w:val="0"/>
              <w:spacing w:after="0"/>
              <w:rPr>
                <w:sz w:val="22"/>
                <w:szCs w:val="22"/>
                <w:lang w:eastAsia="ru-RU"/>
              </w:rPr>
            </w:pPr>
            <w:r w:rsidRPr="00D00BD7">
              <w:rPr>
                <w:sz w:val="22"/>
                <w:szCs w:val="22"/>
                <w:lang w:eastAsia="ru-RU"/>
              </w:rPr>
              <w:t>Инструменты реализации финансовой стратегий корпорации</w:t>
            </w:r>
          </w:p>
        </w:tc>
        <w:tc>
          <w:tcPr>
            <w:tcW w:w="851" w:type="dxa"/>
          </w:tcPr>
          <w:p w:rsidR="007D2048" w:rsidRPr="00D00BD7" w:rsidRDefault="00775413" w:rsidP="006E0366">
            <w:pPr>
              <w:widowControl w:val="0"/>
              <w:spacing w:after="0"/>
              <w:jc w:val="center"/>
              <w:rPr>
                <w:sz w:val="22"/>
                <w:szCs w:val="22"/>
              </w:rPr>
            </w:pPr>
            <w:r w:rsidRPr="00D00BD7">
              <w:rPr>
                <w:sz w:val="22"/>
                <w:szCs w:val="22"/>
              </w:rPr>
              <w:t>28</w:t>
            </w:r>
          </w:p>
        </w:tc>
        <w:tc>
          <w:tcPr>
            <w:tcW w:w="1021" w:type="dxa"/>
          </w:tcPr>
          <w:p w:rsidR="007D2048" w:rsidRPr="00D00BD7" w:rsidRDefault="00775413" w:rsidP="006E0366">
            <w:pPr>
              <w:widowControl w:val="0"/>
              <w:spacing w:after="0"/>
              <w:jc w:val="center"/>
              <w:rPr>
                <w:sz w:val="22"/>
                <w:szCs w:val="22"/>
              </w:rPr>
            </w:pPr>
            <w:r w:rsidRPr="00D00BD7">
              <w:rPr>
                <w:sz w:val="22"/>
                <w:szCs w:val="22"/>
              </w:rPr>
              <w:t>12</w:t>
            </w:r>
          </w:p>
        </w:tc>
        <w:tc>
          <w:tcPr>
            <w:tcW w:w="992" w:type="dxa"/>
          </w:tcPr>
          <w:p w:rsidR="007D2048" w:rsidRPr="00D00BD7" w:rsidRDefault="007D2048" w:rsidP="006E0366">
            <w:pPr>
              <w:widowControl w:val="0"/>
              <w:spacing w:after="0"/>
              <w:jc w:val="center"/>
              <w:rPr>
                <w:sz w:val="22"/>
                <w:szCs w:val="22"/>
              </w:rPr>
            </w:pPr>
            <w:r w:rsidRPr="00D00BD7">
              <w:rPr>
                <w:sz w:val="22"/>
                <w:szCs w:val="22"/>
              </w:rPr>
              <w:t>4</w:t>
            </w:r>
          </w:p>
        </w:tc>
        <w:tc>
          <w:tcPr>
            <w:tcW w:w="1559" w:type="dxa"/>
          </w:tcPr>
          <w:p w:rsidR="007D2048" w:rsidRPr="00D00BD7" w:rsidRDefault="00775413" w:rsidP="006E0366">
            <w:pPr>
              <w:widowControl w:val="0"/>
              <w:spacing w:after="0"/>
              <w:jc w:val="center"/>
              <w:rPr>
                <w:sz w:val="22"/>
                <w:szCs w:val="22"/>
              </w:rPr>
            </w:pPr>
            <w:r w:rsidRPr="00D00BD7">
              <w:rPr>
                <w:sz w:val="22"/>
                <w:szCs w:val="22"/>
              </w:rPr>
              <w:t>8</w:t>
            </w:r>
          </w:p>
        </w:tc>
        <w:tc>
          <w:tcPr>
            <w:tcW w:w="993" w:type="dxa"/>
          </w:tcPr>
          <w:p w:rsidR="007D2048" w:rsidRPr="00D00BD7" w:rsidRDefault="00775413" w:rsidP="006E0366">
            <w:pPr>
              <w:widowControl w:val="0"/>
              <w:spacing w:after="0"/>
              <w:jc w:val="center"/>
              <w:rPr>
                <w:sz w:val="22"/>
                <w:szCs w:val="22"/>
              </w:rPr>
            </w:pPr>
            <w:r w:rsidRPr="00D00BD7">
              <w:rPr>
                <w:sz w:val="22"/>
                <w:szCs w:val="22"/>
              </w:rPr>
              <w:t>16</w:t>
            </w:r>
          </w:p>
        </w:tc>
        <w:tc>
          <w:tcPr>
            <w:tcW w:w="1672" w:type="dxa"/>
          </w:tcPr>
          <w:p w:rsidR="007D2048" w:rsidRPr="00D00BD7" w:rsidRDefault="007D2048" w:rsidP="006E0366">
            <w:pPr>
              <w:widowControl w:val="0"/>
              <w:spacing w:after="0"/>
              <w:rPr>
                <w:sz w:val="22"/>
                <w:szCs w:val="22"/>
                <w:lang w:eastAsia="ru-RU"/>
              </w:rPr>
            </w:pPr>
            <w:r w:rsidRPr="00D00BD7">
              <w:rPr>
                <w:sz w:val="22"/>
                <w:szCs w:val="22"/>
                <w:lang w:eastAsia="ru-RU"/>
              </w:rPr>
              <w:t>опрос, решение тестовых и практических заданий, выступления</w:t>
            </w:r>
          </w:p>
        </w:tc>
      </w:tr>
      <w:tr w:rsidR="007D2048" w:rsidRPr="00D00BD7" w:rsidTr="001C0F97">
        <w:tc>
          <w:tcPr>
            <w:tcW w:w="562" w:type="dxa"/>
          </w:tcPr>
          <w:p w:rsidR="007D2048" w:rsidRPr="00D00BD7" w:rsidRDefault="007D2048" w:rsidP="006E0366">
            <w:pPr>
              <w:widowControl w:val="0"/>
              <w:spacing w:after="0"/>
              <w:jc w:val="center"/>
              <w:rPr>
                <w:sz w:val="22"/>
                <w:szCs w:val="22"/>
                <w:lang w:eastAsia="ru-RU"/>
              </w:rPr>
            </w:pPr>
          </w:p>
        </w:tc>
        <w:tc>
          <w:tcPr>
            <w:tcW w:w="1843" w:type="dxa"/>
          </w:tcPr>
          <w:p w:rsidR="007D2048" w:rsidRPr="00D00BD7" w:rsidRDefault="007D2048" w:rsidP="006E0366">
            <w:pPr>
              <w:widowControl w:val="0"/>
              <w:spacing w:after="0"/>
              <w:rPr>
                <w:sz w:val="22"/>
                <w:szCs w:val="22"/>
                <w:lang w:eastAsia="ru-RU"/>
              </w:rPr>
            </w:pPr>
            <w:r w:rsidRPr="00D00BD7">
              <w:rPr>
                <w:sz w:val="22"/>
                <w:szCs w:val="22"/>
                <w:lang w:eastAsia="ru-RU"/>
              </w:rPr>
              <w:t>В целом по дисциплине</w:t>
            </w:r>
          </w:p>
        </w:tc>
        <w:tc>
          <w:tcPr>
            <w:tcW w:w="851" w:type="dxa"/>
          </w:tcPr>
          <w:p w:rsidR="007D2048" w:rsidRPr="00D00BD7" w:rsidRDefault="007D2048" w:rsidP="006E0366">
            <w:pPr>
              <w:widowControl w:val="0"/>
              <w:spacing w:after="0"/>
              <w:jc w:val="center"/>
              <w:rPr>
                <w:sz w:val="22"/>
                <w:szCs w:val="22"/>
              </w:rPr>
            </w:pPr>
            <w:r w:rsidRPr="00D00BD7">
              <w:rPr>
                <w:sz w:val="22"/>
                <w:szCs w:val="22"/>
              </w:rPr>
              <w:t>108</w:t>
            </w:r>
          </w:p>
        </w:tc>
        <w:tc>
          <w:tcPr>
            <w:tcW w:w="1021" w:type="dxa"/>
          </w:tcPr>
          <w:p w:rsidR="007D2048" w:rsidRPr="00D00BD7" w:rsidRDefault="00775413" w:rsidP="006E0366">
            <w:pPr>
              <w:widowControl w:val="0"/>
              <w:spacing w:after="0"/>
              <w:jc w:val="center"/>
              <w:rPr>
                <w:sz w:val="22"/>
                <w:szCs w:val="22"/>
              </w:rPr>
            </w:pPr>
            <w:r w:rsidRPr="00D00BD7">
              <w:rPr>
                <w:sz w:val="22"/>
                <w:szCs w:val="22"/>
              </w:rPr>
              <w:t>50</w:t>
            </w:r>
          </w:p>
        </w:tc>
        <w:tc>
          <w:tcPr>
            <w:tcW w:w="992" w:type="dxa"/>
          </w:tcPr>
          <w:p w:rsidR="007D2048" w:rsidRPr="00D00BD7" w:rsidRDefault="007D2048" w:rsidP="006E0366">
            <w:pPr>
              <w:widowControl w:val="0"/>
              <w:spacing w:after="0"/>
              <w:jc w:val="center"/>
              <w:rPr>
                <w:sz w:val="22"/>
                <w:szCs w:val="22"/>
              </w:rPr>
            </w:pPr>
            <w:r w:rsidRPr="00D00BD7">
              <w:rPr>
                <w:sz w:val="22"/>
                <w:szCs w:val="22"/>
              </w:rPr>
              <w:t>16</w:t>
            </w:r>
          </w:p>
        </w:tc>
        <w:tc>
          <w:tcPr>
            <w:tcW w:w="1559" w:type="dxa"/>
          </w:tcPr>
          <w:p w:rsidR="007D2048" w:rsidRPr="00D00BD7" w:rsidRDefault="00775413" w:rsidP="006E0366">
            <w:pPr>
              <w:widowControl w:val="0"/>
              <w:spacing w:after="0"/>
              <w:jc w:val="center"/>
              <w:rPr>
                <w:sz w:val="22"/>
                <w:szCs w:val="22"/>
              </w:rPr>
            </w:pPr>
            <w:r w:rsidRPr="00D00BD7">
              <w:rPr>
                <w:sz w:val="22"/>
                <w:szCs w:val="22"/>
              </w:rPr>
              <w:t>34</w:t>
            </w:r>
          </w:p>
        </w:tc>
        <w:tc>
          <w:tcPr>
            <w:tcW w:w="993" w:type="dxa"/>
          </w:tcPr>
          <w:p w:rsidR="007D2048" w:rsidRPr="00D00BD7" w:rsidRDefault="00775413" w:rsidP="006E0366">
            <w:pPr>
              <w:widowControl w:val="0"/>
              <w:spacing w:after="0"/>
              <w:jc w:val="center"/>
              <w:rPr>
                <w:sz w:val="22"/>
                <w:szCs w:val="22"/>
              </w:rPr>
            </w:pPr>
            <w:r w:rsidRPr="00D00BD7">
              <w:rPr>
                <w:sz w:val="22"/>
                <w:szCs w:val="22"/>
              </w:rPr>
              <w:t>58</w:t>
            </w:r>
          </w:p>
        </w:tc>
        <w:tc>
          <w:tcPr>
            <w:tcW w:w="1672" w:type="dxa"/>
          </w:tcPr>
          <w:p w:rsidR="007D2048" w:rsidRPr="00D00BD7" w:rsidRDefault="007D2048" w:rsidP="006E0366">
            <w:pPr>
              <w:widowControl w:val="0"/>
              <w:spacing w:after="0"/>
              <w:rPr>
                <w:sz w:val="22"/>
                <w:szCs w:val="22"/>
                <w:lang w:eastAsia="ru-RU"/>
              </w:rPr>
            </w:pPr>
            <w:r w:rsidRPr="00D00BD7">
              <w:rPr>
                <w:sz w:val="22"/>
                <w:szCs w:val="22"/>
                <w:lang w:eastAsia="ru-RU"/>
              </w:rPr>
              <w:t xml:space="preserve">Согласно учебному плану: </w:t>
            </w:r>
            <w:r w:rsidR="00D00BD7" w:rsidRPr="00D00BD7">
              <w:rPr>
                <w:sz w:val="22"/>
                <w:szCs w:val="22"/>
                <w:lang w:eastAsia="ru-RU"/>
              </w:rPr>
              <w:t>контрольная работа</w:t>
            </w:r>
          </w:p>
        </w:tc>
      </w:tr>
      <w:tr w:rsidR="00775413" w:rsidRPr="00D00BD7" w:rsidTr="001C0F97">
        <w:tc>
          <w:tcPr>
            <w:tcW w:w="562" w:type="dxa"/>
          </w:tcPr>
          <w:p w:rsidR="00775413" w:rsidRPr="00D00BD7" w:rsidRDefault="00775413" w:rsidP="006E0366">
            <w:pPr>
              <w:widowControl w:val="0"/>
              <w:spacing w:after="0"/>
              <w:jc w:val="center"/>
              <w:rPr>
                <w:sz w:val="22"/>
                <w:szCs w:val="22"/>
                <w:lang w:eastAsia="ru-RU"/>
              </w:rPr>
            </w:pPr>
          </w:p>
        </w:tc>
        <w:tc>
          <w:tcPr>
            <w:tcW w:w="1843" w:type="dxa"/>
          </w:tcPr>
          <w:p w:rsidR="00775413" w:rsidRPr="00D00BD7" w:rsidRDefault="00775413" w:rsidP="006E0366">
            <w:pPr>
              <w:widowControl w:val="0"/>
              <w:spacing w:after="0"/>
              <w:rPr>
                <w:sz w:val="22"/>
                <w:szCs w:val="22"/>
                <w:lang w:eastAsia="ru-RU"/>
              </w:rPr>
            </w:pPr>
            <w:r w:rsidRPr="00D00BD7">
              <w:rPr>
                <w:sz w:val="22"/>
                <w:szCs w:val="22"/>
                <w:lang w:eastAsia="ru-RU"/>
              </w:rPr>
              <w:t>Итого в %</w:t>
            </w:r>
          </w:p>
        </w:tc>
        <w:tc>
          <w:tcPr>
            <w:tcW w:w="851" w:type="dxa"/>
          </w:tcPr>
          <w:p w:rsidR="00775413" w:rsidRPr="00D00BD7" w:rsidRDefault="00775413" w:rsidP="006E0366">
            <w:pPr>
              <w:widowControl w:val="0"/>
              <w:spacing w:after="0"/>
              <w:jc w:val="center"/>
              <w:rPr>
                <w:sz w:val="22"/>
                <w:szCs w:val="22"/>
              </w:rPr>
            </w:pPr>
          </w:p>
        </w:tc>
        <w:tc>
          <w:tcPr>
            <w:tcW w:w="1021" w:type="dxa"/>
          </w:tcPr>
          <w:p w:rsidR="00775413" w:rsidRPr="00D00BD7" w:rsidRDefault="00775413" w:rsidP="006E0366">
            <w:pPr>
              <w:widowControl w:val="0"/>
              <w:spacing w:after="0"/>
              <w:jc w:val="center"/>
              <w:rPr>
                <w:sz w:val="22"/>
                <w:szCs w:val="22"/>
              </w:rPr>
            </w:pPr>
            <w:r w:rsidRPr="00D00BD7">
              <w:rPr>
                <w:sz w:val="22"/>
                <w:szCs w:val="22"/>
              </w:rPr>
              <w:t>46</w:t>
            </w:r>
          </w:p>
        </w:tc>
        <w:tc>
          <w:tcPr>
            <w:tcW w:w="992" w:type="dxa"/>
          </w:tcPr>
          <w:p w:rsidR="00775413" w:rsidRPr="00D00BD7" w:rsidRDefault="00775413" w:rsidP="006E0366">
            <w:pPr>
              <w:widowControl w:val="0"/>
              <w:spacing w:after="0"/>
              <w:jc w:val="center"/>
              <w:rPr>
                <w:sz w:val="22"/>
                <w:szCs w:val="22"/>
              </w:rPr>
            </w:pPr>
            <w:r w:rsidRPr="00D00BD7">
              <w:rPr>
                <w:sz w:val="22"/>
                <w:szCs w:val="22"/>
              </w:rPr>
              <w:t>32</w:t>
            </w:r>
          </w:p>
        </w:tc>
        <w:tc>
          <w:tcPr>
            <w:tcW w:w="1559" w:type="dxa"/>
          </w:tcPr>
          <w:p w:rsidR="00775413" w:rsidRPr="00D00BD7" w:rsidRDefault="00775413" w:rsidP="006E0366">
            <w:pPr>
              <w:widowControl w:val="0"/>
              <w:spacing w:after="0"/>
              <w:jc w:val="center"/>
              <w:rPr>
                <w:sz w:val="22"/>
                <w:szCs w:val="22"/>
              </w:rPr>
            </w:pPr>
            <w:r w:rsidRPr="00D00BD7">
              <w:rPr>
                <w:sz w:val="22"/>
                <w:szCs w:val="22"/>
              </w:rPr>
              <w:t>68</w:t>
            </w:r>
          </w:p>
        </w:tc>
        <w:tc>
          <w:tcPr>
            <w:tcW w:w="993" w:type="dxa"/>
          </w:tcPr>
          <w:p w:rsidR="00775413" w:rsidRPr="00D00BD7" w:rsidRDefault="00775413" w:rsidP="006E0366">
            <w:pPr>
              <w:widowControl w:val="0"/>
              <w:spacing w:after="0"/>
              <w:jc w:val="center"/>
              <w:rPr>
                <w:sz w:val="22"/>
                <w:szCs w:val="22"/>
              </w:rPr>
            </w:pPr>
            <w:r w:rsidRPr="00D00BD7">
              <w:rPr>
                <w:sz w:val="22"/>
                <w:szCs w:val="22"/>
              </w:rPr>
              <w:t>54</w:t>
            </w:r>
          </w:p>
        </w:tc>
        <w:tc>
          <w:tcPr>
            <w:tcW w:w="1672" w:type="dxa"/>
          </w:tcPr>
          <w:p w:rsidR="00775413" w:rsidRPr="00D00BD7" w:rsidRDefault="00775413" w:rsidP="006E0366">
            <w:pPr>
              <w:widowControl w:val="0"/>
              <w:spacing w:after="0"/>
              <w:rPr>
                <w:sz w:val="22"/>
                <w:szCs w:val="22"/>
                <w:lang w:eastAsia="ru-RU"/>
              </w:rPr>
            </w:pPr>
          </w:p>
        </w:tc>
      </w:tr>
    </w:tbl>
    <w:p w:rsidR="006E0366" w:rsidRPr="006E0366" w:rsidRDefault="006E0366" w:rsidP="006E0366">
      <w:pPr>
        <w:spacing w:after="0"/>
        <w:jc w:val="both"/>
        <w:rPr>
          <w:rFonts w:ascii="Times New Roman" w:hAnsi="Times New Roman"/>
          <w:sz w:val="16"/>
          <w:szCs w:val="16"/>
          <w:highlight w:val="green"/>
        </w:rPr>
      </w:pPr>
      <w:bookmarkStart w:id="17" w:name="_Toc112439673"/>
      <w:bookmarkEnd w:id="14"/>
      <w:bookmarkEnd w:id="15"/>
      <w:bookmarkEnd w:id="16"/>
    </w:p>
    <w:p w:rsidR="006E0366" w:rsidRPr="006E0366" w:rsidRDefault="006E0366" w:rsidP="006E0366">
      <w:pPr>
        <w:jc w:val="both"/>
        <w:rPr>
          <w:rFonts w:ascii="Times New Roman" w:hAnsi="Times New Roman"/>
        </w:rPr>
      </w:pPr>
      <w:r w:rsidRPr="006E0366">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D5F4C">
        <w:rPr>
          <w:bCs/>
          <w:color w:val="auto"/>
          <w:kern w:val="32"/>
          <w:sz w:val="28"/>
          <w:szCs w:val="28"/>
          <w:lang w:eastAsia="ru-RU"/>
        </w:rPr>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103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7"/>
        <w:gridCol w:w="2155"/>
      </w:tblGrid>
      <w:tr w:rsidR="00BF4F37" w:rsidRPr="00ED5F4C" w:rsidTr="00817D29">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987" w:type="dxa"/>
          </w:tcPr>
          <w:p w:rsidR="00BF4F37" w:rsidRPr="00ED5F4C" w:rsidRDefault="00BF4F37" w:rsidP="00817D29">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15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817D29">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987"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6E0366" w:rsidRDefault="00BC3993" w:rsidP="000638A3">
            <w:pPr>
              <w:spacing w:after="0"/>
              <w:jc w:val="both"/>
              <w:rPr>
                <w:rFonts w:ascii="Times New Roman" w:hAnsi="Times New Roman"/>
                <w:i/>
              </w:rPr>
            </w:pPr>
            <w:r w:rsidRPr="006E0366">
              <w:rPr>
                <w:rFonts w:ascii="Times New Roman" w:hAnsi="Times New Roman"/>
                <w:i/>
              </w:rPr>
              <w:t xml:space="preserve">Рекомендуемые источники из раздела 8: 1, 2, 3, 4, 12, 13 и раздела 9: 5, 6, </w:t>
            </w:r>
            <w:r w:rsidR="000638A3" w:rsidRPr="006E0366">
              <w:rPr>
                <w:rFonts w:ascii="Times New Roman" w:hAnsi="Times New Roman"/>
                <w:i/>
              </w:rPr>
              <w:t>7</w:t>
            </w:r>
          </w:p>
        </w:tc>
        <w:tc>
          <w:tcPr>
            <w:tcW w:w="2155"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817D29">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987"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6E0366" w:rsidRDefault="00BC3993" w:rsidP="000638A3">
            <w:pPr>
              <w:spacing w:after="0"/>
              <w:jc w:val="both"/>
              <w:rPr>
                <w:rFonts w:ascii="Times New Roman" w:hAnsi="Times New Roman"/>
                <w:i/>
              </w:rPr>
            </w:pPr>
            <w:r w:rsidRPr="006E0366">
              <w:rPr>
                <w:rFonts w:ascii="Times New Roman" w:hAnsi="Times New Roman"/>
                <w:i/>
              </w:rPr>
              <w:t xml:space="preserve">Рекомендуемые источники из раздела 8: 2, 7, </w:t>
            </w:r>
            <w:r w:rsidR="000638A3" w:rsidRPr="006E0366">
              <w:rPr>
                <w:rFonts w:ascii="Times New Roman" w:hAnsi="Times New Roman"/>
                <w:i/>
              </w:rPr>
              <w:t>8</w:t>
            </w:r>
            <w:r w:rsidRPr="006E0366">
              <w:rPr>
                <w:rFonts w:ascii="Times New Roman" w:hAnsi="Times New Roman"/>
                <w:i/>
              </w:rPr>
              <w:t>, 12, 13, 14 и раздела 9: 1-5, 7</w:t>
            </w:r>
          </w:p>
        </w:tc>
        <w:tc>
          <w:tcPr>
            <w:tcW w:w="2155"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817D29">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 xml:space="preserve">Стратегии формирования структуры капитала во </w:t>
            </w:r>
            <w:r w:rsidRPr="00ED5F4C">
              <w:rPr>
                <w:rFonts w:ascii="Times New Roman" w:hAnsi="Times New Roman"/>
                <w:lang w:eastAsia="ru-RU"/>
              </w:rPr>
              <w:lastRenderedPageBreak/>
              <w:t>взаимосвязи с дивидендной политикой корпорации</w:t>
            </w:r>
          </w:p>
        </w:tc>
        <w:tc>
          <w:tcPr>
            <w:tcW w:w="5987"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lastRenderedPageBreak/>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1C0F97" w:rsidRDefault="00BC3993" w:rsidP="000638A3">
            <w:pPr>
              <w:spacing w:after="0"/>
              <w:rPr>
                <w:rFonts w:ascii="Times New Roman" w:hAnsi="Times New Roman"/>
                <w:i/>
              </w:rPr>
            </w:pPr>
            <w:r w:rsidRPr="001C0F97">
              <w:rPr>
                <w:rFonts w:ascii="Times New Roman" w:hAnsi="Times New Roman"/>
                <w:i/>
              </w:rPr>
              <w:t xml:space="preserve">Рекомендуемые источники из раздела 8: 3, 5, 6, </w:t>
            </w:r>
            <w:r w:rsidR="000638A3" w:rsidRPr="001C0F97">
              <w:rPr>
                <w:rFonts w:ascii="Times New Roman" w:hAnsi="Times New Roman"/>
                <w:i/>
              </w:rPr>
              <w:t>9</w:t>
            </w:r>
            <w:r w:rsidRPr="001C0F97">
              <w:rPr>
                <w:rFonts w:ascii="Times New Roman" w:hAnsi="Times New Roman"/>
                <w:i/>
              </w:rPr>
              <w:t>, 10</w:t>
            </w:r>
            <w:r w:rsidR="00B32D8C" w:rsidRPr="001C0F97">
              <w:rPr>
                <w:rFonts w:ascii="Times New Roman" w:hAnsi="Times New Roman"/>
                <w:i/>
              </w:rPr>
              <w:t>, 11,12,13</w:t>
            </w:r>
            <w:r w:rsidRPr="001C0F97">
              <w:rPr>
                <w:rFonts w:ascii="Times New Roman" w:hAnsi="Times New Roman"/>
                <w:i/>
              </w:rPr>
              <w:t xml:space="preserve">  и раздела 9: 1-5, 7</w:t>
            </w:r>
          </w:p>
        </w:tc>
        <w:tc>
          <w:tcPr>
            <w:tcW w:w="2155"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lastRenderedPageBreak/>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lastRenderedPageBreak/>
              <w:t>рассмотрение практических примеров по теме занятий и обсуждение полученных результатов.</w:t>
            </w:r>
          </w:p>
          <w:p w:rsidR="00083544" w:rsidRPr="00ED5F4C" w:rsidRDefault="00083544" w:rsidP="00A9311E">
            <w:pPr>
              <w:pStyle w:val="a5"/>
              <w:ind w:left="0"/>
              <w:jc w:val="both"/>
            </w:pPr>
          </w:p>
        </w:tc>
      </w:tr>
      <w:tr w:rsidR="00083544" w:rsidRPr="00ED5F4C" w:rsidTr="00817D29">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lastRenderedPageBreak/>
              <w:t>Инструменты реализации финансовой стратегий корпорации</w:t>
            </w:r>
          </w:p>
        </w:tc>
        <w:tc>
          <w:tcPr>
            <w:tcW w:w="5987"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1C0F97" w:rsidRDefault="00BC3993" w:rsidP="000638A3">
            <w:pPr>
              <w:spacing w:after="0"/>
              <w:rPr>
                <w:rFonts w:ascii="Times New Roman" w:hAnsi="Times New Roman"/>
                <w:i/>
              </w:rPr>
            </w:pPr>
            <w:r w:rsidRPr="001C0F97">
              <w:rPr>
                <w:rFonts w:ascii="Times New Roman" w:hAnsi="Times New Roman"/>
                <w:i/>
              </w:rPr>
              <w:t xml:space="preserve">Рекомендуемые источники из раздела 8: 3,7, </w:t>
            </w:r>
            <w:r w:rsidR="000638A3" w:rsidRPr="001C0F97">
              <w:rPr>
                <w:rFonts w:ascii="Times New Roman" w:hAnsi="Times New Roman"/>
                <w:i/>
              </w:rPr>
              <w:t>8</w:t>
            </w:r>
            <w:r w:rsidRPr="001C0F97">
              <w:rPr>
                <w:rFonts w:ascii="Times New Roman" w:hAnsi="Times New Roman"/>
                <w:i/>
              </w:rPr>
              <w:t>, 9, 11, 13</w:t>
            </w:r>
            <w:r w:rsidR="00B32D8C" w:rsidRPr="001C0F97">
              <w:rPr>
                <w:rFonts w:ascii="Times New Roman" w:hAnsi="Times New Roman"/>
                <w:i/>
              </w:rPr>
              <w:t>, 14</w:t>
            </w:r>
            <w:r w:rsidRPr="001C0F97">
              <w:rPr>
                <w:rFonts w:ascii="Times New Roman" w:hAnsi="Times New Roman"/>
                <w:i/>
              </w:rPr>
              <w:t xml:space="preserve"> и раздела 9: 1-5</w:t>
            </w:r>
          </w:p>
        </w:tc>
        <w:tc>
          <w:tcPr>
            <w:tcW w:w="2155" w:type="dxa"/>
          </w:tcPr>
          <w:p w:rsidR="00083544" w:rsidRPr="00ED5F4C" w:rsidRDefault="00A9311E" w:rsidP="00A9311E">
            <w:pPr>
              <w:pStyle w:val="a5"/>
              <w:ind w:left="0"/>
              <w:jc w:val="both"/>
            </w:pPr>
            <w:r w:rsidRPr="00ED5F4C">
              <w:rPr>
                <w:color w:val="000000"/>
              </w:rPr>
              <w:t>устный опрос, дискуссия, решение тестов и задач</w:t>
            </w:r>
            <w:r w:rsidR="00693523" w:rsidRPr="00ED5F4C">
              <w:t xml:space="preserve"> </w:t>
            </w:r>
          </w:p>
          <w:p w:rsidR="00083544" w:rsidRPr="00ED5F4C" w:rsidRDefault="00083544" w:rsidP="00A9311E">
            <w:pPr>
              <w:pStyle w:val="a5"/>
              <w:ind w:left="0"/>
              <w:jc w:val="both"/>
            </w:pPr>
          </w:p>
        </w:tc>
      </w:tr>
    </w:tbl>
    <w:p w:rsidR="00BF4F37" w:rsidRPr="00817D29" w:rsidRDefault="00BF4F37" w:rsidP="00817D29">
      <w:pPr>
        <w:spacing w:after="0"/>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2439674"/>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2439675"/>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3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8"/>
        <w:gridCol w:w="3994"/>
        <w:gridCol w:w="3864"/>
      </w:tblGrid>
      <w:tr w:rsidR="00D36377" w:rsidRPr="00ED5F4C" w:rsidTr="00817D29">
        <w:tc>
          <w:tcPr>
            <w:tcW w:w="1217"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23"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861"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817D29">
        <w:trPr>
          <w:trHeight w:val="299"/>
        </w:trPr>
        <w:tc>
          <w:tcPr>
            <w:tcW w:w="1217"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23"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861"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817D29">
        <w:trPr>
          <w:trHeight w:val="299"/>
        </w:trPr>
        <w:tc>
          <w:tcPr>
            <w:tcW w:w="1217"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861"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817D29">
        <w:trPr>
          <w:trHeight w:val="299"/>
        </w:trPr>
        <w:tc>
          <w:tcPr>
            <w:tcW w:w="1217"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lastRenderedPageBreak/>
              <w:t>Стратегии формирования структуры капитала во взаимосвязи с дивидендной политикой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861"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817D29">
        <w:trPr>
          <w:trHeight w:val="299"/>
        </w:trPr>
        <w:tc>
          <w:tcPr>
            <w:tcW w:w="1217"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t>Инструменты реализации финансовой стратегий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861"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D36377" w:rsidRPr="00ED5F4C" w:rsidRDefault="007A798F" w:rsidP="001C0F97">
      <w:pPr>
        <w:pStyle w:val="1"/>
        <w:keepNext/>
        <w:keepLines/>
        <w:autoSpaceDE w:val="0"/>
        <w:autoSpaceDN w:val="0"/>
        <w:adjustRightInd w:val="0"/>
        <w:spacing w:before="120" w:after="0" w:line="360" w:lineRule="auto"/>
        <w:ind w:firstLine="709"/>
        <w:contextualSpacing w:val="0"/>
        <w:jc w:val="both"/>
        <w:rPr>
          <w:bCs/>
          <w:color w:val="auto"/>
          <w:kern w:val="32"/>
          <w:sz w:val="28"/>
          <w:szCs w:val="28"/>
          <w:lang w:eastAsia="ru-RU"/>
        </w:rPr>
      </w:pPr>
      <w:bookmarkStart w:id="24" w:name="_Toc112439676"/>
      <w:r w:rsidRPr="00ED5F4C">
        <w:rPr>
          <w:bCs/>
          <w:color w:val="auto"/>
          <w:kern w:val="32"/>
          <w:sz w:val="28"/>
          <w:szCs w:val="28"/>
          <w:lang w:eastAsia="ru-RU"/>
        </w:rPr>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417928" w:rsidRDefault="00417928" w:rsidP="00566A6C">
      <w:pPr>
        <w:tabs>
          <w:tab w:val="left" w:pos="1134"/>
        </w:tabs>
        <w:spacing w:after="0" w:line="360" w:lineRule="auto"/>
        <w:ind w:firstLine="709"/>
        <w:jc w:val="both"/>
        <w:rPr>
          <w:rFonts w:ascii="Times New Roman" w:hAnsi="Times New Roman"/>
          <w:b/>
          <w:sz w:val="28"/>
          <w:szCs w:val="28"/>
        </w:rPr>
      </w:pPr>
      <w:r w:rsidRPr="00ED5F4C">
        <w:rPr>
          <w:rFonts w:ascii="Times New Roman" w:hAnsi="Times New Roman"/>
          <w:b/>
          <w:sz w:val="28"/>
          <w:szCs w:val="28"/>
        </w:rPr>
        <w:t>Примерная тематика</w:t>
      </w:r>
      <w:r>
        <w:rPr>
          <w:rFonts w:ascii="Times New Roman" w:hAnsi="Times New Roman"/>
          <w:b/>
          <w:sz w:val="28"/>
          <w:szCs w:val="28"/>
        </w:rPr>
        <w:t xml:space="preserve"> контрольной работы</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Pr>
          <w:color w:val="000000"/>
          <w:sz w:val="28"/>
          <w:szCs w:val="28"/>
        </w:rPr>
        <w:t>Основные стоимостные показатели</w:t>
      </w:r>
      <w:r w:rsidRPr="00ED5F4C">
        <w:rPr>
          <w:color w:val="000000"/>
          <w:sz w:val="28"/>
          <w:szCs w:val="28"/>
        </w:rPr>
        <w:t xml:space="preserve"> </w:t>
      </w:r>
      <w:r>
        <w:rPr>
          <w:color w:val="000000"/>
          <w:sz w:val="28"/>
          <w:szCs w:val="28"/>
        </w:rPr>
        <w:t>(</w:t>
      </w:r>
      <w:r w:rsidRPr="00ED5F4C">
        <w:rPr>
          <w:color w:val="000000"/>
          <w:sz w:val="28"/>
          <w:szCs w:val="28"/>
        </w:rPr>
        <w:t>MVA</w:t>
      </w:r>
      <w:r>
        <w:rPr>
          <w:color w:val="000000"/>
          <w:sz w:val="28"/>
          <w:szCs w:val="28"/>
        </w:rPr>
        <w:t xml:space="preserve">, </w:t>
      </w:r>
      <w:r w:rsidRPr="00ED5F4C">
        <w:rPr>
          <w:color w:val="000000"/>
          <w:sz w:val="28"/>
          <w:szCs w:val="28"/>
        </w:rPr>
        <w:t>EVA, C</w:t>
      </w:r>
      <w:r>
        <w:rPr>
          <w:color w:val="000000"/>
          <w:sz w:val="28"/>
          <w:szCs w:val="28"/>
        </w:rPr>
        <w:t>FROI, CVA</w:t>
      </w:r>
      <w:r w:rsidRPr="00ED5F4C">
        <w:rPr>
          <w:color w:val="000000"/>
          <w:sz w:val="28"/>
          <w:szCs w:val="28"/>
        </w:rPr>
        <w:t>, SVA</w:t>
      </w:r>
      <w:r>
        <w:rPr>
          <w:color w:val="000000"/>
          <w:sz w:val="28"/>
          <w:szCs w:val="28"/>
        </w:rPr>
        <w:t>): порядок расчета и использования.</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ED5F4C">
        <w:rPr>
          <w:color w:val="000000"/>
          <w:sz w:val="28"/>
          <w:szCs w:val="28"/>
        </w:rPr>
        <w:t>Рыночные мультипли</w:t>
      </w:r>
      <w:r>
        <w:rPr>
          <w:color w:val="000000"/>
          <w:sz w:val="28"/>
          <w:szCs w:val="28"/>
        </w:rPr>
        <w:t>каторы (Р/Е, EVA/EBITDA и т.п.): порядок расчета и использования.</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Капитал и его составляющие для определения стоимости и структуры капитала.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Определение средневзвешенной стоимости и цены капитала.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Содержание теорий структуры капитала.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Современные факторы, влияющие на выбор структуры капитала.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Основания для принятия решения об использовании заемного капитала.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Значение дивидендной политики в формировании финансовой стратегии корпорации.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Теории дивидендной политики, их содержание. </w:t>
      </w:r>
    </w:p>
    <w:p w:rsidR="00417928" w:rsidRPr="00CF10D6"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Факторы, определяющие дивидендную политику корпорации.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Эмпирические доказательства возможности использования теорий структуры капитала при принятии финансовых решений.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Факторы, влияющие на выбор структуры капитала.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Дивидендная политика как часть решений по финансированию бизнеса.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lastRenderedPageBreak/>
        <w:t xml:space="preserve">Значение дивидендной политики в формировании финансовой стратегии корпорации.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Взаимосвязь решений по структуре капитала и распределению прибыли.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Финансовое прогнозирование в корпорации: понятие, цели, задачи, этапы.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Роль финансового прогнозирования в реализации финансовой стратегии корпорации.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Методы финансового прогнозирования данных финансовой отчетности. </w:t>
      </w:r>
    </w:p>
    <w:p w:rsidR="00417928" w:rsidRPr="00417928"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Модели и матрицы финансовых стратегий корпорации. </w:t>
      </w:r>
    </w:p>
    <w:p w:rsidR="00417928" w:rsidRPr="00CF10D6" w:rsidRDefault="00417928" w:rsidP="00566A6C">
      <w:pPr>
        <w:pStyle w:val="a5"/>
        <w:numPr>
          <w:ilvl w:val="0"/>
          <w:numId w:val="18"/>
        </w:numPr>
        <w:tabs>
          <w:tab w:val="left" w:pos="1134"/>
        </w:tabs>
        <w:spacing w:line="360" w:lineRule="auto"/>
        <w:ind w:left="0" w:firstLine="709"/>
        <w:jc w:val="both"/>
        <w:rPr>
          <w:sz w:val="28"/>
          <w:szCs w:val="28"/>
        </w:rPr>
      </w:pPr>
      <w:r w:rsidRPr="00417928">
        <w:rPr>
          <w:color w:val="000000"/>
          <w:sz w:val="28"/>
          <w:szCs w:val="28"/>
        </w:rPr>
        <w:t xml:space="preserve">Содержание финансовых прогнозов и методы расчета их основных показателей.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Методы финансового прогнозирования данных финансовой отчетности.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CF10D6">
        <w:rPr>
          <w:color w:val="000000"/>
          <w:sz w:val="28"/>
          <w:szCs w:val="28"/>
        </w:rPr>
        <w:t xml:space="preserve">Факторы, влияющие на потребность во внешнем финансировании. </w:t>
      </w:r>
    </w:p>
    <w:p w:rsidR="00CF10D6" w:rsidRPr="00CF10D6" w:rsidRDefault="00CF10D6" w:rsidP="00566A6C">
      <w:pPr>
        <w:pStyle w:val="a5"/>
        <w:numPr>
          <w:ilvl w:val="0"/>
          <w:numId w:val="18"/>
        </w:numPr>
        <w:tabs>
          <w:tab w:val="left" w:pos="1134"/>
        </w:tabs>
        <w:spacing w:line="360" w:lineRule="auto"/>
        <w:ind w:left="0" w:firstLine="709"/>
        <w:jc w:val="both"/>
        <w:rPr>
          <w:sz w:val="28"/>
          <w:szCs w:val="28"/>
        </w:rPr>
      </w:pPr>
      <w:r w:rsidRPr="00ED5F4C">
        <w:rPr>
          <w:color w:val="000000"/>
          <w:sz w:val="28"/>
          <w:szCs w:val="28"/>
        </w:rPr>
        <w:t>Учет различных факторов при определении KPI</w:t>
      </w:r>
      <w:r>
        <w:rPr>
          <w:color w:val="000000"/>
          <w:sz w:val="28"/>
          <w:szCs w:val="28"/>
        </w:rPr>
        <w:t>.</w:t>
      </w:r>
    </w:p>
    <w:p w:rsidR="00417928" w:rsidRPr="00417928" w:rsidRDefault="00417928" w:rsidP="00566A6C">
      <w:pPr>
        <w:pStyle w:val="a5"/>
        <w:numPr>
          <w:ilvl w:val="0"/>
          <w:numId w:val="18"/>
        </w:numPr>
        <w:tabs>
          <w:tab w:val="left" w:pos="1134"/>
        </w:tabs>
        <w:spacing w:line="360" w:lineRule="auto"/>
        <w:ind w:left="0" w:firstLine="709"/>
        <w:jc w:val="both"/>
        <w:rPr>
          <w:color w:val="000000"/>
          <w:sz w:val="28"/>
          <w:szCs w:val="28"/>
        </w:rPr>
      </w:pPr>
      <w:r w:rsidRPr="00417928">
        <w:rPr>
          <w:color w:val="000000"/>
          <w:sz w:val="28"/>
          <w:szCs w:val="28"/>
        </w:rPr>
        <w:t>Факторы, определяющие темпы роста корпорации.</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1C0F97" w:rsidRPr="001C0F97" w:rsidRDefault="009E5B87" w:rsidP="009E5B87">
      <w:pPr>
        <w:spacing w:after="0" w:line="360" w:lineRule="auto"/>
        <w:ind w:firstLine="709"/>
        <w:jc w:val="both"/>
        <w:rPr>
          <w:rFonts w:ascii="Times New Roman" w:hAnsi="Times New Roman"/>
          <w:color w:val="000000"/>
          <w:sz w:val="16"/>
          <w:szCs w:val="16"/>
          <w:lang w:eastAsia="ru-RU"/>
        </w:rPr>
      </w:pPr>
      <w:r w:rsidRPr="00ED5F4C">
        <w:rPr>
          <w:rFonts w:ascii="Times New Roman" w:hAnsi="Times New Roman"/>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2</w:t>
      </w:r>
      <w:r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0518F6" w:rsidRPr="00ED5F4C" w:rsidRDefault="000518F6" w:rsidP="009E5B87">
      <w:pPr>
        <w:spacing w:after="0" w:line="360" w:lineRule="auto"/>
        <w:ind w:firstLine="709"/>
        <w:jc w:val="both"/>
        <w:rPr>
          <w:rFonts w:ascii="Times New Roman" w:hAnsi="Times New Roman"/>
          <w:sz w:val="28"/>
          <w:szCs w:val="28"/>
        </w:rPr>
      </w:pPr>
      <w:r w:rsidRPr="000518F6">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2439677"/>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0518F6" w:rsidRPr="000518F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566A6C">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566A6C">
      <w:pPr>
        <w:tabs>
          <w:tab w:val="left" w:pos="567"/>
        </w:tabs>
        <w:spacing w:after="0" w:line="360" w:lineRule="auto"/>
        <w:ind w:firstLine="720"/>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566A6C">
      <w:pPr>
        <w:tabs>
          <w:tab w:val="left" w:pos="567"/>
        </w:tabs>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FF3E47" w:rsidRDefault="00CF4C38" w:rsidP="00566A6C">
      <w:pPr>
        <w:tabs>
          <w:tab w:val="left" w:pos="567"/>
        </w:tabs>
        <w:spacing w:after="0" w:line="360" w:lineRule="auto"/>
        <w:ind w:firstLine="720"/>
        <w:jc w:val="both"/>
        <w:rPr>
          <w:rFonts w:ascii="Times New Roman" w:hAnsi="Times New Roman"/>
          <w:b/>
          <w:sz w:val="28"/>
          <w:szCs w:val="28"/>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p>
    <w:p w:rsidR="00FF3E47" w:rsidRDefault="00FF3E47" w:rsidP="008873CB">
      <w:pPr>
        <w:spacing w:after="0" w:line="360" w:lineRule="auto"/>
        <w:ind w:firstLine="720"/>
        <w:jc w:val="both"/>
        <w:rPr>
          <w:rFonts w:ascii="Times New Roman" w:hAnsi="Times New Roman"/>
          <w:b/>
          <w:sz w:val="28"/>
          <w:szCs w:val="28"/>
        </w:rPr>
        <w:sectPr w:rsidR="00FF3E47" w:rsidSect="000518F6">
          <w:headerReference w:type="even" r:id="rId8"/>
          <w:headerReference w:type="default" r:id="rId9"/>
          <w:footerReference w:type="even" r:id="rId10"/>
          <w:footerReference w:type="default" r:id="rId11"/>
          <w:headerReference w:type="first" r:id="rId12"/>
          <w:footerReference w:type="first" r:id="rId13"/>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99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11"/>
        <w:gridCol w:w="2977"/>
        <w:gridCol w:w="3685"/>
        <w:gridCol w:w="5918"/>
      </w:tblGrid>
      <w:tr w:rsidR="00A14D66" w:rsidRPr="00A14D66" w:rsidTr="001C0F97">
        <w:trPr>
          <w:trHeight w:val="20"/>
        </w:trPr>
        <w:tc>
          <w:tcPr>
            <w:tcW w:w="2411" w:type="dxa"/>
            <w:shd w:val="clear" w:color="auto" w:fill="auto"/>
          </w:tcPr>
          <w:p w:rsidR="002825A9" w:rsidRPr="00A14D66" w:rsidRDefault="002825A9" w:rsidP="00A14D66">
            <w:pPr>
              <w:pStyle w:val="TableParagraph"/>
              <w:jc w:val="center"/>
            </w:pPr>
            <w:r w:rsidRPr="00A14D66">
              <w:t>Наименование компетенции</w:t>
            </w:r>
          </w:p>
        </w:tc>
        <w:tc>
          <w:tcPr>
            <w:tcW w:w="2977" w:type="dxa"/>
            <w:shd w:val="clear" w:color="auto" w:fill="auto"/>
          </w:tcPr>
          <w:p w:rsidR="002825A9" w:rsidRPr="00A14D66" w:rsidRDefault="002825A9" w:rsidP="00A14D66">
            <w:pPr>
              <w:pStyle w:val="TableParagraph"/>
              <w:jc w:val="center"/>
            </w:pPr>
            <w:r w:rsidRPr="00A14D66">
              <w:t>Наименование индикаторов достижения компетенции</w:t>
            </w:r>
          </w:p>
        </w:tc>
        <w:tc>
          <w:tcPr>
            <w:tcW w:w="3685" w:type="dxa"/>
            <w:shd w:val="clear" w:color="auto" w:fill="auto"/>
          </w:tcPr>
          <w:p w:rsidR="002825A9" w:rsidRPr="00A14D66" w:rsidRDefault="002825A9" w:rsidP="00A14D66">
            <w:pPr>
              <w:pStyle w:val="TableParagraph"/>
              <w:jc w:val="center"/>
            </w:pPr>
            <w:r w:rsidRPr="00A14D66">
              <w:t>Результаты обучения (умения и знания),</w:t>
            </w:r>
          </w:p>
          <w:p w:rsidR="002825A9" w:rsidRPr="00A14D66" w:rsidRDefault="002825A9" w:rsidP="00A14D66">
            <w:pPr>
              <w:pStyle w:val="TableParagraph"/>
              <w:jc w:val="center"/>
            </w:pPr>
            <w:r w:rsidRPr="00A14D66">
              <w:t>соотнесенные с индикаторами достижения компетенции</w:t>
            </w:r>
          </w:p>
        </w:tc>
        <w:tc>
          <w:tcPr>
            <w:tcW w:w="5918" w:type="dxa"/>
          </w:tcPr>
          <w:p w:rsidR="002825A9" w:rsidRPr="00A14D66" w:rsidRDefault="002825A9" w:rsidP="00A14D66">
            <w:pPr>
              <w:pStyle w:val="TableParagraph"/>
              <w:jc w:val="center"/>
            </w:pPr>
            <w:r w:rsidRPr="00A14D66">
              <w:t>Типовые контрольные задания</w:t>
            </w:r>
          </w:p>
        </w:tc>
      </w:tr>
      <w:tr w:rsidR="00A14D66" w:rsidRPr="00A14D66" w:rsidTr="001C0F97">
        <w:trPr>
          <w:trHeight w:val="20"/>
        </w:trPr>
        <w:tc>
          <w:tcPr>
            <w:tcW w:w="2411" w:type="dxa"/>
            <w:vMerge w:val="restart"/>
            <w:shd w:val="clear" w:color="auto" w:fill="auto"/>
          </w:tcPr>
          <w:p w:rsidR="00B026A0" w:rsidRPr="006306F9" w:rsidRDefault="00342FAD" w:rsidP="004A7953">
            <w:pPr>
              <w:pStyle w:val="Default"/>
              <w:tabs>
                <w:tab w:val="left" w:pos="0"/>
              </w:tabs>
              <w:rPr>
                <w:color w:val="auto"/>
                <w:sz w:val="22"/>
                <w:szCs w:val="22"/>
              </w:rPr>
            </w:pPr>
            <w:r w:rsidRPr="006306F9">
              <w:rPr>
                <w:color w:val="auto"/>
                <w:sz w:val="22"/>
                <w:szCs w:val="22"/>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r w:rsidR="001C0F97">
              <w:rPr>
                <w:color w:val="auto"/>
                <w:sz w:val="22"/>
                <w:szCs w:val="22"/>
              </w:rPr>
              <w:t>(</w:t>
            </w:r>
            <w:r w:rsidR="00B026A0" w:rsidRPr="006306F9">
              <w:rPr>
                <w:color w:val="auto"/>
                <w:sz w:val="22"/>
                <w:szCs w:val="22"/>
              </w:rPr>
              <w:t xml:space="preserve"> ПКП-1</w:t>
            </w:r>
            <w:r w:rsidR="001C0F97">
              <w:rPr>
                <w:color w:val="auto"/>
                <w:sz w:val="22"/>
                <w:szCs w:val="22"/>
              </w:rPr>
              <w:t>)</w:t>
            </w:r>
          </w:p>
        </w:tc>
        <w:tc>
          <w:tcPr>
            <w:tcW w:w="2977" w:type="dxa"/>
            <w:shd w:val="clear" w:color="auto" w:fill="auto"/>
          </w:tcPr>
          <w:p w:rsidR="00342FAD" w:rsidRPr="006306F9" w:rsidRDefault="00B026A0" w:rsidP="00342FAD">
            <w:pPr>
              <w:pStyle w:val="a5"/>
              <w:ind w:left="0"/>
              <w:contextualSpacing/>
              <w:rPr>
                <w:sz w:val="22"/>
                <w:szCs w:val="22"/>
                <w:lang w:eastAsia="en-US"/>
              </w:rPr>
            </w:pPr>
            <w:r w:rsidRPr="006306F9">
              <w:rPr>
                <w:sz w:val="22"/>
                <w:szCs w:val="22"/>
                <w:lang w:eastAsia="en-US"/>
              </w:rPr>
              <w:t>1.</w:t>
            </w:r>
            <w:r w:rsidR="00342FAD" w:rsidRPr="006306F9">
              <w:rPr>
                <w:sz w:val="22"/>
                <w:szCs w:val="22"/>
                <w:lang w:eastAsia="en-US"/>
              </w:rPr>
              <w:t xml:space="preserve"> 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342FAD" w:rsidRPr="006306F9">
              <w:rPr>
                <w:sz w:val="22"/>
                <w:szCs w:val="22"/>
                <w:lang w:eastAsia="en-US"/>
              </w:rPr>
              <w:t>Python</w:t>
            </w:r>
            <w:proofErr w:type="spellEnd"/>
            <w:r w:rsidR="00342FAD" w:rsidRPr="006306F9">
              <w:rPr>
                <w:sz w:val="22"/>
                <w:szCs w:val="22"/>
                <w:lang w:eastAsia="en-US"/>
              </w:rPr>
              <w:t>.</w:t>
            </w:r>
          </w:p>
          <w:p w:rsidR="00B026A0" w:rsidRPr="006306F9" w:rsidRDefault="00B026A0" w:rsidP="004A7953">
            <w:pPr>
              <w:pStyle w:val="a5"/>
              <w:ind w:left="0"/>
              <w:contextualSpacing/>
              <w:rPr>
                <w:sz w:val="22"/>
                <w:szCs w:val="22"/>
                <w:lang w:eastAsia="en-US"/>
              </w:rPr>
            </w:pPr>
          </w:p>
        </w:tc>
        <w:tc>
          <w:tcPr>
            <w:tcW w:w="3685" w:type="dxa"/>
            <w:shd w:val="clear" w:color="auto" w:fill="auto"/>
          </w:tcPr>
          <w:p w:rsidR="006306F9" w:rsidRPr="006306F9" w:rsidRDefault="006306F9" w:rsidP="006306F9">
            <w:pPr>
              <w:widowControl w:val="0"/>
              <w:tabs>
                <w:tab w:val="left" w:pos="0"/>
                <w:tab w:val="left" w:pos="993"/>
              </w:tabs>
              <w:autoSpaceDE w:val="0"/>
              <w:autoSpaceDN w:val="0"/>
              <w:spacing w:after="0"/>
              <w:rPr>
                <w:rFonts w:ascii="Times New Roman" w:eastAsia="Calibri" w:hAnsi="Times New Roman"/>
              </w:rPr>
            </w:pPr>
            <w:r w:rsidRPr="006306F9">
              <w:rPr>
                <w:rStyle w:val="FontStyle12"/>
                <w:rFonts w:eastAsia="Calibri"/>
                <w:b/>
                <w:sz w:val="24"/>
                <w:szCs w:val="24"/>
                <w:lang w:eastAsia="ru-RU"/>
              </w:rPr>
              <w:t>Знать</w:t>
            </w:r>
            <w:r w:rsidRPr="006306F9">
              <w:rPr>
                <w:rFonts w:ascii="Times New Roman" w:eastAsia="Calibri" w:hAnsi="Times New Roman"/>
              </w:rPr>
              <w:t xml:space="preserve"> содержание основных </w:t>
            </w:r>
            <w:r w:rsidRPr="006306F9">
              <w:rPr>
                <w:rFonts w:ascii="Times New Roman" w:hAnsi="Times New Roman"/>
              </w:rPr>
              <w:t>бизнес-процессов корпораций, методы расчёта и интерпретации финансовых показателей их деятельности.</w:t>
            </w:r>
          </w:p>
          <w:p w:rsidR="00B026A0" w:rsidRPr="00DD2748" w:rsidRDefault="006306F9" w:rsidP="006306F9">
            <w:pPr>
              <w:widowControl w:val="0"/>
              <w:tabs>
                <w:tab w:val="left" w:pos="0"/>
                <w:tab w:val="left" w:pos="993"/>
              </w:tabs>
              <w:autoSpaceDE w:val="0"/>
              <w:autoSpaceDN w:val="0"/>
              <w:spacing w:after="0"/>
              <w:rPr>
                <w:rStyle w:val="FontStyle12"/>
                <w:rFonts w:eastAsia="Calibri"/>
                <w:b/>
                <w:sz w:val="22"/>
                <w:szCs w:val="22"/>
                <w:lang w:eastAsia="ru-RU"/>
              </w:rPr>
            </w:pPr>
            <w:r w:rsidRPr="006306F9">
              <w:rPr>
                <w:rStyle w:val="FontStyle12"/>
                <w:rFonts w:eastAsia="Calibri"/>
                <w:b/>
                <w:sz w:val="24"/>
                <w:szCs w:val="24"/>
                <w:lang w:eastAsia="ru-RU"/>
              </w:rPr>
              <w:t>Уметь</w:t>
            </w:r>
            <w:r w:rsidRPr="006306F9">
              <w:rPr>
                <w:rFonts w:ascii="Times New Roman" w:eastAsia="Calibri" w:hAnsi="Times New Roman"/>
              </w:rPr>
              <w:t xml:space="preserve"> применять инструментарий </w:t>
            </w:r>
            <w:r w:rsidRPr="006306F9">
              <w:rPr>
                <w:rFonts w:ascii="Times New Roman" w:eastAsia="Calibri" w:hAnsi="Times New Roman"/>
                <w:lang w:val="en-US"/>
              </w:rPr>
              <w:t>R</w:t>
            </w:r>
            <w:r w:rsidRPr="006306F9">
              <w:rPr>
                <w:rFonts w:ascii="Times New Roman" w:eastAsia="Calibri" w:hAnsi="Times New Roman"/>
              </w:rPr>
              <w:t xml:space="preserve"> и </w:t>
            </w:r>
            <w:r w:rsidRPr="006306F9">
              <w:rPr>
                <w:rFonts w:ascii="Times New Roman" w:eastAsia="Calibri" w:hAnsi="Times New Roman"/>
                <w:lang w:val="en-US"/>
              </w:rPr>
              <w:t>Python</w:t>
            </w:r>
            <w:r w:rsidRPr="006306F9">
              <w:rPr>
                <w:rFonts w:ascii="Times New Roman" w:eastAsia="Calibri" w:hAnsi="Times New Roman"/>
              </w:rPr>
              <w:t xml:space="preserve"> для расчета и интерпретации финансовых показателей корпораций.</w:t>
            </w:r>
          </w:p>
        </w:tc>
        <w:tc>
          <w:tcPr>
            <w:tcW w:w="5918" w:type="dxa"/>
            <w:shd w:val="clear" w:color="auto" w:fill="auto"/>
          </w:tcPr>
          <w:p w:rsidR="00A14D66" w:rsidRPr="00A14D66" w:rsidRDefault="00B026A0"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b/>
                <w:sz w:val="22"/>
                <w:szCs w:val="22"/>
                <w:lang w:eastAsia="ru-RU"/>
              </w:rPr>
              <w:t>Задание 1.</w:t>
            </w:r>
            <w:r w:rsidRPr="00A14D66">
              <w:rPr>
                <w:rFonts w:ascii="Times New Roman" w:hAnsi="Times New Roman"/>
                <w:sz w:val="22"/>
                <w:szCs w:val="22"/>
                <w:lang w:eastAsia="ru-RU"/>
              </w:rPr>
              <w:t xml:space="preserve">  </w:t>
            </w:r>
            <w:r w:rsidR="00A14D66" w:rsidRPr="00A14D66">
              <w:rPr>
                <w:rFonts w:ascii="Times New Roman" w:hAnsi="Times New Roman"/>
                <w:sz w:val="22"/>
                <w:szCs w:val="22"/>
              </w:rPr>
              <w:t>Прогноз финансовых результатов является документом, содержащим следующие показатели:</w:t>
            </w:r>
          </w:p>
          <w:p w:rsidR="00A14D66" w:rsidRPr="00A14D66" w:rsidRDefault="00A14D66"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 xml:space="preserve">1.Структуру </w:t>
            </w:r>
            <w:proofErr w:type="spellStart"/>
            <w:r w:rsidRPr="00A14D66">
              <w:rPr>
                <w:rFonts w:ascii="Times New Roman" w:hAnsi="Times New Roman"/>
                <w:sz w:val="22"/>
                <w:szCs w:val="22"/>
              </w:rPr>
              <w:t>внеоборотных</w:t>
            </w:r>
            <w:proofErr w:type="spellEnd"/>
            <w:r w:rsidRPr="00A14D66">
              <w:rPr>
                <w:rFonts w:ascii="Times New Roman" w:hAnsi="Times New Roman"/>
                <w:sz w:val="22"/>
                <w:szCs w:val="22"/>
              </w:rPr>
              <w:t xml:space="preserve"> и текущих активов и источников их обеспечения. </w:t>
            </w:r>
          </w:p>
          <w:p w:rsidR="00A14D66" w:rsidRPr="00A14D66" w:rsidRDefault="00A14D66"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 xml:space="preserve">2. Прогноз потока движения денежных средств. </w:t>
            </w:r>
          </w:p>
          <w:p w:rsidR="00A14D66" w:rsidRPr="00A14D66" w:rsidRDefault="00A14D66"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 xml:space="preserve">3. Объем выручки от реализации. </w:t>
            </w:r>
          </w:p>
          <w:p w:rsidR="00A14D66" w:rsidRPr="00A14D66" w:rsidRDefault="00A14D66"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 xml:space="preserve">4. Себестоимость продукции. </w:t>
            </w:r>
          </w:p>
          <w:p w:rsidR="00A14D66" w:rsidRPr="00A14D66" w:rsidRDefault="00A14D66" w:rsidP="004A7953">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5. Прибыль (убыток).</w:t>
            </w:r>
          </w:p>
          <w:p w:rsidR="00B026A0" w:rsidRPr="00A14D66" w:rsidRDefault="00B026A0" w:rsidP="004A7953">
            <w:pPr>
              <w:spacing w:after="0"/>
              <w:rPr>
                <w:rFonts w:ascii="Times New Roman" w:hAnsi="Times New Roman"/>
                <w:b/>
                <w:sz w:val="22"/>
                <w:szCs w:val="22"/>
              </w:rPr>
            </w:pPr>
            <w:r w:rsidRPr="00A14D66">
              <w:rPr>
                <w:rFonts w:ascii="Times New Roman" w:hAnsi="Times New Roman"/>
                <w:b/>
                <w:sz w:val="22"/>
                <w:szCs w:val="22"/>
                <w:lang w:eastAsia="ru-RU"/>
              </w:rPr>
              <w:t xml:space="preserve">Задание 2. </w:t>
            </w:r>
            <w:r w:rsidRPr="00A14D66">
              <w:rPr>
                <w:rFonts w:ascii="Times New Roman" w:hAnsi="Times New Roman"/>
                <w:sz w:val="22"/>
                <w:szCs w:val="22"/>
              </w:rPr>
              <w:t>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корпорации, если требуемая Вами норма доходности составляет 15 % годовых.</w:t>
            </w:r>
          </w:p>
        </w:tc>
      </w:tr>
      <w:tr w:rsidR="00A14D66" w:rsidRPr="00A14D66" w:rsidTr="001C0F97">
        <w:trPr>
          <w:trHeight w:val="20"/>
        </w:trPr>
        <w:tc>
          <w:tcPr>
            <w:tcW w:w="2411" w:type="dxa"/>
            <w:vMerge/>
            <w:shd w:val="clear" w:color="auto" w:fill="auto"/>
          </w:tcPr>
          <w:p w:rsidR="00B026A0" w:rsidRPr="006306F9" w:rsidRDefault="00B026A0" w:rsidP="004A7953">
            <w:pPr>
              <w:pStyle w:val="Default"/>
              <w:rPr>
                <w:color w:val="auto"/>
                <w:sz w:val="22"/>
                <w:szCs w:val="22"/>
              </w:rPr>
            </w:pPr>
          </w:p>
        </w:tc>
        <w:tc>
          <w:tcPr>
            <w:tcW w:w="2977" w:type="dxa"/>
            <w:shd w:val="clear" w:color="auto" w:fill="auto"/>
          </w:tcPr>
          <w:p w:rsidR="00B026A0" w:rsidRPr="006306F9" w:rsidRDefault="00B026A0" w:rsidP="004A7953">
            <w:pPr>
              <w:pStyle w:val="Style2"/>
              <w:spacing w:line="240" w:lineRule="auto"/>
              <w:rPr>
                <w:lang w:eastAsia="en-US"/>
              </w:rPr>
            </w:pPr>
            <w:r w:rsidRPr="006306F9">
              <w:rPr>
                <w:sz w:val="22"/>
                <w:szCs w:val="22"/>
                <w:lang w:eastAsia="en-US"/>
              </w:rPr>
              <w:t xml:space="preserve">2. </w:t>
            </w:r>
            <w:r w:rsidR="00342FAD" w:rsidRPr="006306F9">
              <w:rPr>
                <w:sz w:val="22"/>
                <w:szCs w:val="22"/>
                <w:lang w:eastAsia="en-US"/>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685" w:type="dxa"/>
            <w:shd w:val="clear" w:color="auto" w:fill="auto"/>
          </w:tcPr>
          <w:p w:rsidR="00B026A0" w:rsidRPr="00A14D66" w:rsidRDefault="00B026A0" w:rsidP="004A7953">
            <w:pPr>
              <w:widowControl w:val="0"/>
              <w:tabs>
                <w:tab w:val="left" w:pos="0"/>
                <w:tab w:val="left" w:pos="993"/>
              </w:tabs>
              <w:autoSpaceDE w:val="0"/>
              <w:autoSpaceDN w:val="0"/>
              <w:spacing w:after="0"/>
              <w:rPr>
                <w:rFonts w:ascii="Times New Roman" w:hAnsi="Times New Roman"/>
                <w:sz w:val="22"/>
                <w:szCs w:val="22"/>
              </w:rPr>
            </w:pPr>
            <w:r w:rsidRPr="00A14D66">
              <w:rPr>
                <w:rStyle w:val="FontStyle12"/>
                <w:rFonts w:eastAsia="Calibri"/>
                <w:b/>
                <w:sz w:val="22"/>
                <w:szCs w:val="22"/>
                <w:lang w:eastAsia="ru-RU"/>
              </w:rPr>
              <w:t>Знать</w:t>
            </w:r>
            <w:r w:rsidRPr="00A14D66">
              <w:rPr>
                <w:rFonts w:ascii="Times New Roman" w:hAnsi="Times New Roman"/>
                <w:sz w:val="22"/>
                <w:szCs w:val="22"/>
              </w:rPr>
              <w:t xml:space="preserve"> </w:t>
            </w:r>
            <w:r w:rsidRPr="00A14D66">
              <w:rPr>
                <w:rFonts w:ascii="Times New Roman" w:hAnsi="Times New Roman"/>
                <w:bCs/>
                <w:sz w:val="22"/>
                <w:szCs w:val="22"/>
              </w:rPr>
              <w:t>современные программные продукты для организации учетно-аналитической работы субъектов международного бизнеса.</w:t>
            </w:r>
          </w:p>
          <w:p w:rsidR="00B026A0" w:rsidRPr="00A14D66" w:rsidRDefault="00B026A0" w:rsidP="004A7953">
            <w:pPr>
              <w:spacing w:after="0"/>
              <w:rPr>
                <w:rFonts w:ascii="Times New Roman" w:hAnsi="Times New Roman"/>
                <w:b/>
                <w:sz w:val="22"/>
                <w:szCs w:val="22"/>
              </w:rPr>
            </w:pPr>
            <w:r w:rsidRPr="00A14D66">
              <w:rPr>
                <w:rFonts w:ascii="Times New Roman" w:hAnsi="Times New Roman"/>
                <w:b/>
                <w:sz w:val="22"/>
                <w:szCs w:val="22"/>
              </w:rPr>
              <w:t>Уметь</w:t>
            </w:r>
            <w:r w:rsidRPr="00A14D66">
              <w:rPr>
                <w:rFonts w:ascii="Times New Roman" w:hAnsi="Times New Roman"/>
                <w:bCs/>
                <w:sz w:val="22"/>
                <w:szCs w:val="22"/>
              </w:rPr>
              <w:t xml:space="preserve"> применять современные программные продукты и приемы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5918" w:type="dxa"/>
            <w:shd w:val="clear" w:color="auto" w:fill="auto"/>
          </w:tcPr>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b/>
                <w:sz w:val="22"/>
                <w:szCs w:val="22"/>
                <w:lang w:eastAsia="ru-RU"/>
              </w:rPr>
              <w:t>Задание 1.</w:t>
            </w:r>
            <w:r w:rsidRPr="00A14D66">
              <w:rPr>
                <w:rFonts w:ascii="Times New Roman" w:hAnsi="Times New Roman"/>
                <w:sz w:val="22"/>
                <w:szCs w:val="22"/>
                <w:lang w:eastAsia="ru-RU"/>
              </w:rPr>
              <w:t xml:space="preserve"> Теория иерархии структуры капитала считает, что: </w:t>
            </w:r>
          </w:p>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а) асимметричность информации влияет на выбор между   внутренними и внешними источниками финансирования </w:t>
            </w:r>
          </w:p>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б) в иерархии финансирования долг стоит выше собственного капитала </w:t>
            </w:r>
          </w:p>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в) в иерархии финансирования собственный капитал стоит выше долга </w:t>
            </w:r>
          </w:p>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г) затраты на привлечение заемного капитала растут с уменьшением риска </w:t>
            </w:r>
          </w:p>
          <w:p w:rsidR="00B026A0" w:rsidRPr="00A14D66" w:rsidRDefault="00B026A0" w:rsidP="004A7953">
            <w:pPr>
              <w:spacing w:after="0"/>
              <w:rPr>
                <w:rFonts w:ascii="Times New Roman" w:hAnsi="Times New Roman"/>
                <w:sz w:val="22"/>
                <w:szCs w:val="22"/>
                <w:lang w:eastAsia="ru-RU"/>
              </w:rPr>
            </w:pPr>
            <w:r w:rsidRPr="00A14D66">
              <w:rPr>
                <w:rFonts w:ascii="Times New Roman" w:hAnsi="Times New Roman"/>
                <w:sz w:val="22"/>
                <w:szCs w:val="22"/>
                <w:lang w:eastAsia="ru-RU"/>
              </w:rPr>
              <w:t>д) привлечение заемных средств приводит к росту рисков и снижает стоимость корпорации.</w:t>
            </w:r>
          </w:p>
          <w:p w:rsidR="00A14D66" w:rsidRPr="00A14D66" w:rsidRDefault="00B026A0" w:rsidP="004A7953">
            <w:pPr>
              <w:spacing w:after="0"/>
              <w:rPr>
                <w:rFonts w:ascii="Times New Roman" w:hAnsi="Times New Roman"/>
                <w:sz w:val="22"/>
                <w:szCs w:val="22"/>
                <w:lang w:eastAsia="ru-RU"/>
              </w:rPr>
            </w:pPr>
            <w:r w:rsidRPr="00A14D66">
              <w:rPr>
                <w:rFonts w:ascii="Times New Roman" w:hAnsi="Times New Roman"/>
                <w:b/>
                <w:sz w:val="22"/>
                <w:szCs w:val="22"/>
                <w:lang w:eastAsia="ru-RU"/>
              </w:rPr>
              <w:t xml:space="preserve">Задание 2. </w:t>
            </w:r>
            <w:r w:rsidR="00A14D66" w:rsidRPr="00A14D66">
              <w:rPr>
                <w:rFonts w:ascii="Times New Roman" w:hAnsi="Times New Roman"/>
                <w:sz w:val="22"/>
                <w:szCs w:val="22"/>
                <w:lang w:eastAsia="ru-RU"/>
              </w:rPr>
              <w:t>На основе представленных данных определить экономическую добавленную стоимость (</w:t>
            </w:r>
            <w:r w:rsidR="00A14D66" w:rsidRPr="00A14D66">
              <w:rPr>
                <w:rFonts w:ascii="Times New Roman" w:hAnsi="Times New Roman"/>
                <w:sz w:val="22"/>
                <w:szCs w:val="22"/>
                <w:lang w:val="en-US" w:eastAsia="ru-RU"/>
              </w:rPr>
              <w:t>EVA</w:t>
            </w:r>
            <w:r w:rsidR="00A14D66" w:rsidRPr="00A14D66">
              <w:rPr>
                <w:rFonts w:ascii="Times New Roman" w:hAnsi="Times New Roman"/>
                <w:sz w:val="22"/>
                <w:szCs w:val="22"/>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779"/>
              <w:gridCol w:w="1277"/>
              <w:gridCol w:w="1250"/>
            </w:tblGrid>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п/п</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Показатели</w:t>
                  </w:r>
                </w:p>
              </w:tc>
              <w:tc>
                <w:tcPr>
                  <w:tcW w:w="0" w:type="auto"/>
                </w:tcPr>
                <w:p w:rsidR="00A14D66" w:rsidRPr="00A14D66" w:rsidRDefault="00A14D66" w:rsidP="004A7953">
                  <w:pPr>
                    <w:tabs>
                      <w:tab w:val="num" w:pos="360"/>
                    </w:tabs>
                    <w:spacing w:after="0"/>
                    <w:rPr>
                      <w:rFonts w:ascii="Times New Roman" w:hAnsi="Times New Roman"/>
                      <w:sz w:val="22"/>
                      <w:szCs w:val="22"/>
                      <w:lang w:eastAsia="ru-RU"/>
                    </w:rPr>
                  </w:pPr>
                  <w:r w:rsidRPr="00A14D66">
                    <w:rPr>
                      <w:rFonts w:ascii="Times New Roman" w:hAnsi="Times New Roman"/>
                      <w:sz w:val="22"/>
                      <w:szCs w:val="22"/>
                      <w:lang w:eastAsia="ru-RU"/>
                    </w:rPr>
                    <w:t>На начало периода</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На конец периода</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1</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Рыночная цена 1 обыкновенной акции</w:t>
                  </w:r>
                </w:p>
              </w:tc>
              <w:tc>
                <w:tcPr>
                  <w:tcW w:w="0" w:type="auto"/>
                </w:tcPr>
                <w:p w:rsidR="00A14D66" w:rsidRPr="00A14D66" w:rsidRDefault="00A14D66" w:rsidP="004A7953">
                  <w:pPr>
                    <w:tabs>
                      <w:tab w:val="num" w:pos="360"/>
                    </w:tabs>
                    <w:spacing w:after="0"/>
                    <w:rPr>
                      <w:rFonts w:ascii="Times New Roman" w:hAnsi="Times New Roman"/>
                      <w:sz w:val="22"/>
                      <w:szCs w:val="22"/>
                      <w:lang w:eastAsia="ru-RU"/>
                    </w:rPr>
                  </w:pPr>
                  <w:r w:rsidRPr="00A14D66">
                    <w:rPr>
                      <w:rFonts w:ascii="Times New Roman" w:hAnsi="Times New Roman"/>
                      <w:sz w:val="22"/>
                      <w:szCs w:val="22"/>
                      <w:lang w:eastAsia="ru-RU"/>
                    </w:rPr>
                    <w:t>20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28</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lastRenderedPageBreak/>
                    <w:t>2</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Чистая операционная прибыль</w:t>
                  </w:r>
                </w:p>
              </w:tc>
              <w:tc>
                <w:tcPr>
                  <w:tcW w:w="0" w:type="auto"/>
                </w:tcPr>
                <w:p w:rsidR="00A14D66" w:rsidRPr="00A14D66" w:rsidRDefault="00A14D66" w:rsidP="004A7953">
                  <w:pPr>
                    <w:tabs>
                      <w:tab w:val="left" w:pos="0"/>
                    </w:tabs>
                    <w:spacing w:after="0"/>
                    <w:rPr>
                      <w:rFonts w:ascii="Times New Roman" w:hAnsi="Times New Roman"/>
                      <w:sz w:val="22"/>
                      <w:szCs w:val="22"/>
                      <w:lang w:eastAsia="ru-RU"/>
                    </w:rPr>
                  </w:pPr>
                  <w:r w:rsidRPr="00A14D66">
                    <w:rPr>
                      <w:rFonts w:ascii="Times New Roman" w:hAnsi="Times New Roman"/>
                      <w:sz w:val="22"/>
                      <w:szCs w:val="22"/>
                      <w:lang w:eastAsia="ru-RU"/>
                    </w:rPr>
                    <w:t>1900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2460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3</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Рыночная цена 1 облигации</w:t>
                  </w:r>
                </w:p>
              </w:tc>
              <w:tc>
                <w:tcPr>
                  <w:tcW w:w="0" w:type="auto"/>
                </w:tcPr>
                <w:p w:rsidR="00A14D66" w:rsidRPr="00A14D66" w:rsidRDefault="00A14D66" w:rsidP="004A7953">
                  <w:pPr>
                    <w:tabs>
                      <w:tab w:val="num" w:pos="360"/>
                    </w:tabs>
                    <w:spacing w:after="0"/>
                    <w:rPr>
                      <w:rFonts w:ascii="Times New Roman" w:hAnsi="Times New Roman"/>
                      <w:sz w:val="22"/>
                      <w:szCs w:val="22"/>
                      <w:lang w:eastAsia="ru-RU"/>
                    </w:rPr>
                  </w:pPr>
                  <w:r w:rsidRPr="00A14D66">
                    <w:rPr>
                      <w:rFonts w:ascii="Times New Roman" w:hAnsi="Times New Roman"/>
                      <w:sz w:val="22"/>
                      <w:szCs w:val="22"/>
                      <w:lang w:eastAsia="ru-RU"/>
                    </w:rPr>
                    <w:t>54</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55</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4</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Сумма долгосрочных банковских кредитов</w:t>
                  </w:r>
                </w:p>
              </w:tc>
              <w:tc>
                <w:tcPr>
                  <w:tcW w:w="0" w:type="auto"/>
                </w:tcPr>
                <w:p w:rsidR="00A14D66" w:rsidRPr="00A14D66" w:rsidRDefault="00A14D66" w:rsidP="004A7953">
                  <w:pPr>
                    <w:tabs>
                      <w:tab w:val="left" w:pos="0"/>
                    </w:tabs>
                    <w:spacing w:after="0"/>
                    <w:rPr>
                      <w:rFonts w:ascii="Times New Roman" w:hAnsi="Times New Roman"/>
                      <w:sz w:val="22"/>
                      <w:szCs w:val="22"/>
                      <w:lang w:eastAsia="ru-RU"/>
                    </w:rPr>
                  </w:pPr>
                  <w:r w:rsidRPr="00A14D66">
                    <w:rPr>
                      <w:rFonts w:ascii="Times New Roman" w:hAnsi="Times New Roman"/>
                      <w:sz w:val="22"/>
                      <w:szCs w:val="22"/>
                      <w:lang w:eastAsia="ru-RU"/>
                    </w:rPr>
                    <w:t xml:space="preserve"> 300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 300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5</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Резервы предстоящих расходов</w:t>
                  </w:r>
                </w:p>
              </w:tc>
              <w:tc>
                <w:tcPr>
                  <w:tcW w:w="0" w:type="auto"/>
                </w:tcPr>
                <w:p w:rsidR="00A14D66" w:rsidRPr="00A14D66" w:rsidRDefault="00A14D66" w:rsidP="004A7953">
                  <w:pPr>
                    <w:tabs>
                      <w:tab w:val="num" w:pos="360"/>
                    </w:tabs>
                    <w:spacing w:after="0"/>
                    <w:rPr>
                      <w:rFonts w:ascii="Times New Roman" w:hAnsi="Times New Roman"/>
                      <w:sz w:val="22"/>
                      <w:szCs w:val="22"/>
                      <w:lang w:eastAsia="ru-RU"/>
                    </w:rPr>
                  </w:pPr>
                  <w:r w:rsidRPr="00A14D66">
                    <w:rPr>
                      <w:rFonts w:ascii="Times New Roman" w:hAnsi="Times New Roman"/>
                      <w:sz w:val="22"/>
                      <w:szCs w:val="22"/>
                      <w:lang w:eastAsia="ru-RU"/>
                    </w:rPr>
                    <w:t>30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50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6</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Краткосрочная кредиторская задолженность</w:t>
                  </w:r>
                </w:p>
              </w:tc>
              <w:tc>
                <w:tcPr>
                  <w:tcW w:w="0" w:type="auto"/>
                </w:tcPr>
                <w:p w:rsidR="00A14D66" w:rsidRPr="00A14D66" w:rsidRDefault="00A14D66" w:rsidP="004A7953">
                  <w:pPr>
                    <w:tabs>
                      <w:tab w:val="left" w:pos="0"/>
                    </w:tabs>
                    <w:spacing w:after="0"/>
                    <w:rPr>
                      <w:rFonts w:ascii="Times New Roman" w:hAnsi="Times New Roman"/>
                      <w:sz w:val="22"/>
                      <w:szCs w:val="22"/>
                      <w:lang w:eastAsia="ru-RU"/>
                    </w:rPr>
                  </w:pPr>
                  <w:r w:rsidRPr="00A14D66">
                    <w:rPr>
                      <w:rFonts w:ascii="Times New Roman" w:hAnsi="Times New Roman"/>
                      <w:sz w:val="22"/>
                      <w:szCs w:val="22"/>
                      <w:lang w:eastAsia="ru-RU"/>
                    </w:rPr>
                    <w:t>3500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2300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7</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Количество размещенных обыкновенных акций, шт.</w:t>
                  </w:r>
                </w:p>
              </w:tc>
              <w:tc>
                <w:tcPr>
                  <w:tcW w:w="0" w:type="auto"/>
                  <w:gridSpan w:val="2"/>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500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8</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Номинальная цена 1 обыкновенной акции, </w:t>
                  </w:r>
                  <w:proofErr w:type="spellStart"/>
                  <w:r w:rsidRPr="00A14D66">
                    <w:rPr>
                      <w:rFonts w:ascii="Times New Roman" w:hAnsi="Times New Roman"/>
                      <w:sz w:val="22"/>
                      <w:szCs w:val="22"/>
                      <w:lang w:eastAsia="ru-RU"/>
                    </w:rPr>
                    <w:t>д.е</w:t>
                  </w:r>
                  <w:proofErr w:type="spellEnd"/>
                  <w:r w:rsidRPr="00A14D66">
                    <w:rPr>
                      <w:rFonts w:ascii="Times New Roman" w:hAnsi="Times New Roman"/>
                      <w:sz w:val="22"/>
                      <w:szCs w:val="22"/>
                      <w:lang w:eastAsia="ru-RU"/>
                    </w:rPr>
                    <w:t>.</w:t>
                  </w:r>
                </w:p>
              </w:tc>
              <w:tc>
                <w:tcPr>
                  <w:tcW w:w="0" w:type="auto"/>
                  <w:gridSpan w:val="2"/>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20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9</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Количество размещенных облигаций, шт.</w:t>
                  </w:r>
                </w:p>
              </w:tc>
              <w:tc>
                <w:tcPr>
                  <w:tcW w:w="0" w:type="auto"/>
                  <w:gridSpan w:val="2"/>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100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10</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Номинальная цена 1 облигации, </w:t>
                  </w:r>
                  <w:proofErr w:type="spellStart"/>
                  <w:r w:rsidRPr="00A14D66">
                    <w:rPr>
                      <w:rFonts w:ascii="Times New Roman" w:hAnsi="Times New Roman"/>
                      <w:sz w:val="22"/>
                      <w:szCs w:val="22"/>
                      <w:lang w:eastAsia="ru-RU"/>
                    </w:rPr>
                    <w:t>д.е</w:t>
                  </w:r>
                  <w:proofErr w:type="spellEnd"/>
                  <w:r w:rsidRPr="00A14D66">
                    <w:rPr>
                      <w:rFonts w:ascii="Times New Roman" w:hAnsi="Times New Roman"/>
                      <w:sz w:val="22"/>
                      <w:szCs w:val="22"/>
                      <w:lang w:eastAsia="ru-RU"/>
                    </w:rPr>
                    <w:t>.</w:t>
                  </w:r>
                </w:p>
              </w:tc>
              <w:tc>
                <w:tcPr>
                  <w:tcW w:w="0" w:type="auto"/>
                  <w:gridSpan w:val="2"/>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40</w:t>
                  </w:r>
                </w:p>
              </w:tc>
            </w:tr>
            <w:tr w:rsidR="00A14D66" w:rsidRPr="00A14D66" w:rsidTr="000518F6">
              <w:trPr>
                <w:trHeight w:val="20"/>
              </w:trPr>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11</w:t>
                  </w:r>
                </w:p>
              </w:tc>
              <w:tc>
                <w:tcPr>
                  <w:tcW w:w="0" w:type="auto"/>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Норма распределения чистой прибыли на дивиденды, %</w:t>
                  </w:r>
                </w:p>
              </w:tc>
              <w:tc>
                <w:tcPr>
                  <w:tcW w:w="0" w:type="auto"/>
                  <w:gridSpan w:val="2"/>
                </w:tcPr>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25</w:t>
                  </w:r>
                </w:p>
              </w:tc>
            </w:tr>
          </w:tbl>
          <w:p w:rsidR="00B026A0" w:rsidRPr="00A14D66" w:rsidRDefault="00B026A0" w:rsidP="004A7953">
            <w:pPr>
              <w:tabs>
                <w:tab w:val="left" w:pos="924"/>
              </w:tabs>
              <w:spacing w:after="0"/>
              <w:rPr>
                <w:rFonts w:ascii="Times New Roman" w:hAnsi="Times New Roman"/>
                <w:b/>
                <w:sz w:val="22"/>
                <w:szCs w:val="22"/>
              </w:rPr>
            </w:pPr>
          </w:p>
        </w:tc>
      </w:tr>
      <w:tr w:rsidR="00A14D66" w:rsidRPr="00A14D66" w:rsidTr="001C0F97">
        <w:trPr>
          <w:trHeight w:val="20"/>
        </w:trPr>
        <w:tc>
          <w:tcPr>
            <w:tcW w:w="2411" w:type="dxa"/>
            <w:vMerge w:val="restart"/>
            <w:shd w:val="clear" w:color="auto" w:fill="auto"/>
          </w:tcPr>
          <w:p w:rsidR="00A14D66" w:rsidRPr="006306F9" w:rsidRDefault="00071E67" w:rsidP="001C0F97">
            <w:pPr>
              <w:pStyle w:val="Default"/>
              <w:tabs>
                <w:tab w:val="left" w:pos="0"/>
              </w:tabs>
              <w:rPr>
                <w:color w:val="auto"/>
                <w:sz w:val="22"/>
                <w:szCs w:val="22"/>
              </w:rPr>
            </w:pPr>
            <w:r w:rsidRPr="006306F9">
              <w:rPr>
                <w:color w:val="auto"/>
                <w:sz w:val="22"/>
                <w:szCs w:val="22"/>
              </w:rPr>
              <w:lastRenderedPageBreak/>
              <w:t xml:space="preserve">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w:t>
            </w:r>
            <w:r w:rsidRPr="006306F9">
              <w:rPr>
                <w:color w:val="auto"/>
                <w:sz w:val="22"/>
                <w:szCs w:val="22"/>
              </w:rPr>
              <w:lastRenderedPageBreak/>
              <w:t xml:space="preserve">финансовом рынке </w:t>
            </w:r>
            <w:r w:rsidR="001C0F97">
              <w:rPr>
                <w:color w:val="auto"/>
                <w:sz w:val="22"/>
                <w:szCs w:val="22"/>
              </w:rPr>
              <w:t>(</w:t>
            </w:r>
            <w:r w:rsidR="00A14D66" w:rsidRPr="006306F9">
              <w:rPr>
                <w:color w:val="auto"/>
                <w:sz w:val="22"/>
                <w:szCs w:val="22"/>
              </w:rPr>
              <w:t>ПКП-</w:t>
            </w:r>
            <w:r w:rsidRPr="006306F9">
              <w:rPr>
                <w:color w:val="auto"/>
                <w:sz w:val="22"/>
                <w:szCs w:val="22"/>
              </w:rPr>
              <w:t>3</w:t>
            </w:r>
            <w:r w:rsidR="001C0F97">
              <w:rPr>
                <w:color w:val="auto"/>
                <w:sz w:val="22"/>
                <w:szCs w:val="22"/>
              </w:rPr>
              <w:t>)</w:t>
            </w:r>
          </w:p>
        </w:tc>
        <w:tc>
          <w:tcPr>
            <w:tcW w:w="2977" w:type="dxa"/>
            <w:shd w:val="clear" w:color="auto" w:fill="auto"/>
          </w:tcPr>
          <w:p w:rsidR="00071E67" w:rsidRPr="006306F9" w:rsidRDefault="00071E67" w:rsidP="00071E67">
            <w:pPr>
              <w:pStyle w:val="a5"/>
              <w:ind w:left="0"/>
              <w:contextualSpacing/>
              <w:jc w:val="both"/>
              <w:rPr>
                <w:bCs/>
                <w:sz w:val="22"/>
                <w:szCs w:val="22"/>
              </w:rPr>
            </w:pPr>
            <w:r w:rsidRPr="006306F9">
              <w:rPr>
                <w:bCs/>
                <w:sz w:val="22"/>
                <w:szCs w:val="22"/>
              </w:rPr>
              <w:lastRenderedPageBreak/>
              <w:t>1. 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p w:rsidR="00A14D66" w:rsidRPr="006306F9" w:rsidRDefault="00A14D66" w:rsidP="004A7953">
            <w:pPr>
              <w:pStyle w:val="a5"/>
              <w:ind w:left="0"/>
              <w:contextualSpacing/>
              <w:rPr>
                <w:bCs/>
                <w:sz w:val="22"/>
                <w:szCs w:val="22"/>
              </w:rPr>
            </w:pPr>
          </w:p>
        </w:tc>
        <w:tc>
          <w:tcPr>
            <w:tcW w:w="3685" w:type="dxa"/>
            <w:shd w:val="clear" w:color="auto" w:fill="auto"/>
          </w:tcPr>
          <w:p w:rsidR="00A14D66" w:rsidRPr="00A14D66" w:rsidRDefault="00A14D66" w:rsidP="004A7953">
            <w:pPr>
              <w:widowControl w:val="0"/>
              <w:tabs>
                <w:tab w:val="left" w:pos="0"/>
                <w:tab w:val="left" w:pos="993"/>
              </w:tabs>
              <w:autoSpaceDE w:val="0"/>
              <w:autoSpaceDN w:val="0"/>
              <w:spacing w:after="0"/>
              <w:rPr>
                <w:rStyle w:val="FontStyle12"/>
                <w:rFonts w:eastAsia="Calibri"/>
                <w:b/>
                <w:sz w:val="22"/>
                <w:szCs w:val="22"/>
                <w:lang w:eastAsia="ru-RU"/>
              </w:rPr>
            </w:pPr>
            <w:r w:rsidRPr="00A14D66">
              <w:rPr>
                <w:rStyle w:val="FontStyle12"/>
                <w:rFonts w:eastAsia="Calibri"/>
                <w:b/>
                <w:sz w:val="22"/>
                <w:szCs w:val="22"/>
                <w:lang w:eastAsia="ru-RU"/>
              </w:rPr>
              <w:t>Знать</w:t>
            </w:r>
            <w:r w:rsidRPr="00A14D66">
              <w:rPr>
                <w:rStyle w:val="FontStyle12"/>
                <w:rFonts w:eastAsia="Calibri"/>
                <w:sz w:val="22"/>
                <w:szCs w:val="22"/>
              </w:rPr>
              <w:t xml:space="preserve"> метолы </w:t>
            </w:r>
            <w:r w:rsidRPr="00A14D66">
              <w:rPr>
                <w:rFonts w:ascii="Times New Roman" w:hAnsi="Times New Roman"/>
                <w:bCs/>
                <w:sz w:val="22"/>
                <w:szCs w:val="22"/>
                <w:lang w:eastAsia="ru-RU"/>
              </w:rPr>
              <w:t>прогнозной финансовой аналитики на основе анализа больших данных и машинного обучения с использованием элементов искусственного интеллекта.</w:t>
            </w:r>
          </w:p>
          <w:p w:rsidR="00A14D66" w:rsidRPr="00A14D66" w:rsidRDefault="00A14D66" w:rsidP="004A7953">
            <w:pPr>
              <w:widowControl w:val="0"/>
              <w:tabs>
                <w:tab w:val="left" w:pos="0"/>
                <w:tab w:val="left" w:pos="993"/>
              </w:tabs>
              <w:autoSpaceDE w:val="0"/>
              <w:autoSpaceDN w:val="0"/>
              <w:spacing w:after="0"/>
              <w:rPr>
                <w:rStyle w:val="FontStyle12"/>
                <w:rFonts w:eastAsia="Calibri"/>
                <w:b/>
                <w:sz w:val="22"/>
                <w:szCs w:val="22"/>
                <w:lang w:eastAsia="ru-RU"/>
              </w:rPr>
            </w:pPr>
            <w:r w:rsidRPr="00A14D66">
              <w:rPr>
                <w:rStyle w:val="FontStyle12"/>
                <w:rFonts w:eastAsia="Calibri"/>
                <w:b/>
                <w:sz w:val="22"/>
                <w:szCs w:val="22"/>
                <w:lang w:eastAsia="ru-RU"/>
              </w:rPr>
              <w:t>Уметь</w:t>
            </w:r>
            <w:r w:rsidRPr="00A14D66">
              <w:rPr>
                <w:rStyle w:val="FontStyle12"/>
                <w:rFonts w:eastAsia="Calibri"/>
                <w:sz w:val="22"/>
                <w:szCs w:val="22"/>
              </w:rPr>
              <w:t xml:space="preserve"> </w:t>
            </w:r>
            <w:r w:rsidRPr="00A14D66">
              <w:rPr>
                <w:rFonts w:ascii="Times New Roman" w:hAnsi="Times New Roman"/>
                <w:bCs/>
                <w:sz w:val="22"/>
                <w:szCs w:val="22"/>
                <w:lang w:eastAsia="ru-RU"/>
              </w:rPr>
              <w:t>использовать для анализа финансовых инструментов и инвестиционных проектов навыки прогнозной финансовой аналитики.</w:t>
            </w:r>
          </w:p>
        </w:tc>
        <w:tc>
          <w:tcPr>
            <w:tcW w:w="5918" w:type="dxa"/>
            <w:shd w:val="clear" w:color="auto" w:fill="auto"/>
          </w:tcPr>
          <w:p w:rsidR="00A14D66" w:rsidRPr="00A14D66" w:rsidRDefault="00A14D66" w:rsidP="004A7953">
            <w:pPr>
              <w:shd w:val="clear" w:color="auto" w:fill="FFFFFF"/>
              <w:tabs>
                <w:tab w:val="left" w:pos="0"/>
              </w:tabs>
              <w:spacing w:after="0"/>
              <w:rPr>
                <w:rFonts w:ascii="Times New Roman" w:hAnsi="Times New Roman"/>
                <w:sz w:val="22"/>
                <w:szCs w:val="22"/>
              </w:rPr>
            </w:pPr>
            <w:r w:rsidRPr="00A14D66">
              <w:rPr>
                <w:rFonts w:ascii="Times New Roman" w:hAnsi="Times New Roman"/>
                <w:b/>
                <w:sz w:val="22"/>
                <w:szCs w:val="22"/>
                <w:lang w:eastAsia="ru-RU"/>
              </w:rPr>
              <w:t>Задание 1.</w:t>
            </w:r>
            <w:r w:rsidRPr="00A14D66">
              <w:rPr>
                <w:rFonts w:ascii="Times New Roman" w:hAnsi="Times New Roman"/>
                <w:sz w:val="22"/>
                <w:szCs w:val="22"/>
                <w:lang w:eastAsia="ru-RU"/>
              </w:rPr>
              <w:t xml:space="preserve">  </w:t>
            </w:r>
            <w:r w:rsidRPr="00A14D66">
              <w:rPr>
                <w:rFonts w:ascii="Times New Roman" w:hAnsi="Times New Roman"/>
                <w:iCs/>
                <w:spacing w:val="-1"/>
                <w:sz w:val="22"/>
                <w:szCs w:val="22"/>
              </w:rPr>
              <w:t>Модель САРМ может применяться для оценки стоимости:</w:t>
            </w:r>
          </w:p>
          <w:p w:rsidR="00A14D66" w:rsidRPr="00A14D66" w:rsidRDefault="00A14D66" w:rsidP="004A7953">
            <w:pPr>
              <w:numPr>
                <w:ilvl w:val="0"/>
                <w:numId w:val="19"/>
              </w:numPr>
              <w:shd w:val="clear" w:color="auto" w:fill="FFFFFF"/>
              <w:tabs>
                <w:tab w:val="left" w:pos="0"/>
              </w:tabs>
              <w:spacing w:after="0"/>
              <w:rPr>
                <w:rFonts w:ascii="Times New Roman" w:hAnsi="Times New Roman"/>
                <w:sz w:val="22"/>
                <w:szCs w:val="22"/>
              </w:rPr>
            </w:pPr>
            <w:r w:rsidRPr="00A14D66">
              <w:rPr>
                <w:rFonts w:ascii="Times New Roman" w:hAnsi="Times New Roman"/>
                <w:spacing w:val="-1"/>
                <w:sz w:val="22"/>
                <w:szCs w:val="22"/>
              </w:rPr>
              <w:t>облигационного займа</w:t>
            </w:r>
          </w:p>
          <w:p w:rsidR="00A14D66" w:rsidRPr="00A14D66" w:rsidRDefault="00A14D66" w:rsidP="004A7953">
            <w:pPr>
              <w:widowControl w:val="0"/>
              <w:numPr>
                <w:ilvl w:val="0"/>
                <w:numId w:val="19"/>
              </w:numPr>
              <w:shd w:val="clear" w:color="auto" w:fill="FFFFFF"/>
              <w:autoSpaceDE w:val="0"/>
              <w:autoSpaceDN w:val="0"/>
              <w:adjustRightInd w:val="0"/>
              <w:spacing w:after="0"/>
              <w:rPr>
                <w:rFonts w:ascii="Times New Roman" w:hAnsi="Times New Roman"/>
                <w:spacing w:val="-7"/>
                <w:sz w:val="22"/>
                <w:szCs w:val="22"/>
              </w:rPr>
            </w:pPr>
            <w:r w:rsidRPr="00A14D66">
              <w:rPr>
                <w:rFonts w:ascii="Times New Roman" w:hAnsi="Times New Roman"/>
                <w:spacing w:val="-1"/>
                <w:sz w:val="22"/>
                <w:szCs w:val="22"/>
              </w:rPr>
              <w:t>акционерного капитала, сформированного за счет размещения обыкновенных акций, котирующихся на фондовом рынке</w:t>
            </w:r>
          </w:p>
          <w:p w:rsidR="00A14D66" w:rsidRPr="00A14D66" w:rsidRDefault="00A14D66" w:rsidP="004A7953">
            <w:pPr>
              <w:widowControl w:val="0"/>
              <w:numPr>
                <w:ilvl w:val="0"/>
                <w:numId w:val="19"/>
              </w:numPr>
              <w:shd w:val="clear" w:color="auto" w:fill="FFFFFF"/>
              <w:autoSpaceDE w:val="0"/>
              <w:autoSpaceDN w:val="0"/>
              <w:adjustRightInd w:val="0"/>
              <w:spacing w:after="0"/>
              <w:rPr>
                <w:rFonts w:ascii="Times New Roman" w:hAnsi="Times New Roman"/>
                <w:spacing w:val="-10"/>
                <w:sz w:val="22"/>
                <w:szCs w:val="22"/>
              </w:rPr>
            </w:pPr>
            <w:r w:rsidRPr="00A14D66">
              <w:rPr>
                <w:rFonts w:ascii="Times New Roman" w:hAnsi="Times New Roman"/>
                <w:spacing w:val="-1"/>
                <w:sz w:val="22"/>
                <w:szCs w:val="22"/>
              </w:rPr>
              <w:t>акционерного капитала, сформированного за счет размещения обыкновенных акций, не котирующихся на фондовом рынке</w:t>
            </w:r>
          </w:p>
          <w:p w:rsidR="00A14D66" w:rsidRPr="00A14D66" w:rsidRDefault="00A14D66" w:rsidP="004A7953">
            <w:pPr>
              <w:widowControl w:val="0"/>
              <w:numPr>
                <w:ilvl w:val="0"/>
                <w:numId w:val="19"/>
              </w:numPr>
              <w:shd w:val="clear" w:color="auto" w:fill="FFFFFF"/>
              <w:autoSpaceDE w:val="0"/>
              <w:autoSpaceDN w:val="0"/>
              <w:adjustRightInd w:val="0"/>
              <w:spacing w:after="0"/>
              <w:rPr>
                <w:rFonts w:ascii="Times New Roman" w:hAnsi="Times New Roman"/>
                <w:spacing w:val="-8"/>
                <w:sz w:val="22"/>
                <w:szCs w:val="22"/>
              </w:rPr>
            </w:pPr>
            <w:r w:rsidRPr="00A14D66">
              <w:rPr>
                <w:rFonts w:ascii="Times New Roman" w:hAnsi="Times New Roman"/>
                <w:spacing w:val="-1"/>
                <w:sz w:val="22"/>
                <w:szCs w:val="22"/>
              </w:rPr>
              <w:t xml:space="preserve">акционерного капитала, сформированного за счет размещения </w:t>
            </w:r>
            <w:r w:rsidRPr="00A14D66">
              <w:rPr>
                <w:rFonts w:ascii="Times New Roman" w:hAnsi="Times New Roman"/>
                <w:sz w:val="22"/>
                <w:szCs w:val="22"/>
              </w:rPr>
              <w:t>привилегированных и обыкновенных акций.</w:t>
            </w:r>
          </w:p>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b/>
                <w:sz w:val="22"/>
                <w:szCs w:val="22"/>
                <w:lang w:eastAsia="ru-RU"/>
              </w:rPr>
              <w:t xml:space="preserve">Задание 2. </w:t>
            </w:r>
            <w:r w:rsidRPr="00A14D66">
              <w:rPr>
                <w:rFonts w:ascii="Times New Roman" w:hAnsi="Times New Roman"/>
                <w:sz w:val="22"/>
                <w:szCs w:val="22"/>
                <w:lang w:eastAsia="ru-RU"/>
              </w:rPr>
              <w:t xml:space="preserve">Корпорация разместила облигационный заем на сумму 5 млн. руб. под 14% годовых и 4300 тыс. штук обыкновенных акций номиналом 1000 руб. Плановый объем </w:t>
            </w:r>
            <w:r w:rsidRPr="00A14D66">
              <w:rPr>
                <w:rFonts w:ascii="Times New Roman" w:hAnsi="Times New Roman"/>
                <w:sz w:val="22"/>
                <w:szCs w:val="22"/>
                <w:lang w:eastAsia="ru-RU"/>
              </w:rPr>
              <w:lastRenderedPageBreak/>
              <w:t xml:space="preserve">инвестиций корпорации в предстоящем году составляет 8 млн. руб. </w:t>
            </w:r>
          </w:p>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Имеется три варианта финансирования инвестиций:</w:t>
            </w:r>
          </w:p>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1) выпуск облигаций под 12% годовых; </w:t>
            </w:r>
          </w:p>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2) выпуск привилегированных акций с 15-процентной дивидендной доходностью; </w:t>
            </w:r>
          </w:p>
          <w:p w:rsidR="00A14D66" w:rsidRPr="00A14D66" w:rsidRDefault="00A14D66" w:rsidP="004A7953">
            <w:pPr>
              <w:spacing w:after="0"/>
              <w:rPr>
                <w:rFonts w:ascii="Times New Roman" w:hAnsi="Times New Roman"/>
                <w:sz w:val="22"/>
                <w:szCs w:val="22"/>
                <w:lang w:eastAsia="ru-RU"/>
              </w:rPr>
            </w:pPr>
            <w:r w:rsidRPr="00A14D66">
              <w:rPr>
                <w:rFonts w:ascii="Times New Roman" w:hAnsi="Times New Roman"/>
                <w:sz w:val="22"/>
                <w:szCs w:val="22"/>
                <w:lang w:eastAsia="ru-RU"/>
              </w:rPr>
              <w:t xml:space="preserve">3) выпуск обыкновенных акций номиналом 1200 руб. </w:t>
            </w:r>
          </w:p>
          <w:p w:rsidR="00A14D66" w:rsidRPr="00A14D66" w:rsidRDefault="00A14D66" w:rsidP="004A7953">
            <w:pPr>
              <w:spacing w:after="0"/>
              <w:rPr>
                <w:rFonts w:ascii="Times New Roman" w:hAnsi="Times New Roman"/>
                <w:b/>
                <w:sz w:val="22"/>
                <w:szCs w:val="22"/>
              </w:rPr>
            </w:pPr>
            <w:r w:rsidRPr="00A14D66">
              <w:rPr>
                <w:rFonts w:ascii="Times New Roman" w:hAnsi="Times New Roman"/>
                <w:sz w:val="22"/>
                <w:szCs w:val="22"/>
                <w:lang w:eastAsia="ru-RU"/>
              </w:rPr>
              <w:t xml:space="preserve">Определить эффект финансового </w:t>
            </w:r>
            <w:proofErr w:type="spellStart"/>
            <w:r w:rsidRPr="00A14D66">
              <w:rPr>
                <w:rFonts w:ascii="Times New Roman" w:hAnsi="Times New Roman"/>
                <w:sz w:val="22"/>
                <w:szCs w:val="22"/>
                <w:lang w:eastAsia="ru-RU"/>
              </w:rPr>
              <w:t>левериджа</w:t>
            </w:r>
            <w:proofErr w:type="spellEnd"/>
            <w:r w:rsidRPr="00A14D66">
              <w:rPr>
                <w:rFonts w:ascii="Times New Roman" w:hAnsi="Times New Roman"/>
                <w:sz w:val="22"/>
                <w:szCs w:val="22"/>
                <w:lang w:eastAsia="ru-RU"/>
              </w:rPr>
              <w:t xml:space="preserve"> и чистую прибыль на акцию при ожидаемом уровне экономической рентабельности активов 23%. </w:t>
            </w:r>
          </w:p>
        </w:tc>
      </w:tr>
      <w:tr w:rsidR="001C0F97" w:rsidRPr="00A14D66" w:rsidTr="001C0F97">
        <w:trPr>
          <w:trHeight w:val="20"/>
        </w:trPr>
        <w:tc>
          <w:tcPr>
            <w:tcW w:w="2411" w:type="dxa"/>
            <w:vMerge/>
            <w:shd w:val="clear" w:color="auto" w:fill="auto"/>
          </w:tcPr>
          <w:p w:rsidR="001C0F97" w:rsidRPr="006306F9" w:rsidRDefault="001C0F97" w:rsidP="001C0F97">
            <w:pPr>
              <w:pStyle w:val="Default"/>
              <w:rPr>
                <w:color w:val="auto"/>
                <w:sz w:val="22"/>
                <w:szCs w:val="22"/>
              </w:rPr>
            </w:pPr>
          </w:p>
        </w:tc>
        <w:tc>
          <w:tcPr>
            <w:tcW w:w="2977" w:type="dxa"/>
            <w:shd w:val="clear" w:color="auto" w:fill="auto"/>
          </w:tcPr>
          <w:p w:rsidR="001C0F97" w:rsidRPr="006306F9" w:rsidRDefault="001C0F97" w:rsidP="001C0F97">
            <w:pPr>
              <w:spacing w:after="0"/>
              <w:rPr>
                <w:rFonts w:ascii="Times New Roman" w:hAnsi="Times New Roman"/>
                <w:highlight w:val="yellow"/>
              </w:rPr>
            </w:pPr>
            <w:r w:rsidRPr="006306F9">
              <w:rPr>
                <w:rFonts w:ascii="Times New Roman" w:hAnsi="Times New Roman"/>
                <w:bCs/>
                <w:lang w:eastAsia="ru-RU"/>
              </w:rPr>
              <w:t>2.</w:t>
            </w:r>
            <w:r w:rsidRPr="006306F9">
              <w:rPr>
                <w:rFonts w:ascii="Times New Roman" w:hAnsi="Times New Roman"/>
                <w:bCs/>
              </w:rPr>
              <w:t xml:space="preserve"> </w:t>
            </w:r>
            <w:r w:rsidRPr="006306F9">
              <w:rPr>
                <w:rFonts w:ascii="Times New Roman" w:hAnsi="Times New Roman"/>
                <w:bCs/>
                <w:lang w:eastAsia="ru-RU"/>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3685" w:type="dxa"/>
            <w:shd w:val="clear" w:color="auto" w:fill="auto"/>
          </w:tcPr>
          <w:p w:rsidR="001C0F97" w:rsidRPr="00A14D66" w:rsidRDefault="001C0F97" w:rsidP="001C0F97">
            <w:pPr>
              <w:widowControl w:val="0"/>
              <w:tabs>
                <w:tab w:val="left" w:pos="0"/>
                <w:tab w:val="left" w:pos="993"/>
              </w:tabs>
              <w:autoSpaceDE w:val="0"/>
              <w:autoSpaceDN w:val="0"/>
              <w:spacing w:after="0"/>
              <w:rPr>
                <w:rStyle w:val="FontStyle12"/>
                <w:rFonts w:eastAsia="Calibri"/>
                <w:b/>
                <w:sz w:val="22"/>
                <w:szCs w:val="22"/>
                <w:lang w:eastAsia="ru-RU"/>
              </w:rPr>
            </w:pPr>
            <w:r w:rsidRPr="00A14D66">
              <w:rPr>
                <w:rStyle w:val="FontStyle12"/>
                <w:rFonts w:eastAsia="Calibri"/>
                <w:b/>
                <w:sz w:val="22"/>
                <w:szCs w:val="22"/>
                <w:lang w:eastAsia="ru-RU"/>
              </w:rPr>
              <w:t>Знать</w:t>
            </w:r>
            <w:r w:rsidRPr="00A14D66">
              <w:rPr>
                <w:rStyle w:val="FontStyle12"/>
                <w:rFonts w:eastAsia="Calibri"/>
                <w:sz w:val="22"/>
                <w:szCs w:val="22"/>
              </w:rPr>
              <w:t xml:space="preserve"> </w:t>
            </w:r>
            <w:r w:rsidRPr="00A14D66">
              <w:rPr>
                <w:rFonts w:ascii="Times New Roman" w:hAnsi="Times New Roman"/>
                <w:bCs/>
                <w:sz w:val="22"/>
                <w:szCs w:val="22"/>
              </w:rPr>
              <w:t>аналитический инструментарий оценки и моделирования финансовых рисков инвестиций в различные инструменты и проекты.</w:t>
            </w:r>
          </w:p>
          <w:p w:rsidR="001C0F97" w:rsidRPr="00A14D66" w:rsidRDefault="001C0F97" w:rsidP="001C0F97">
            <w:pPr>
              <w:widowControl w:val="0"/>
              <w:tabs>
                <w:tab w:val="left" w:pos="993"/>
              </w:tabs>
              <w:autoSpaceDE w:val="0"/>
              <w:autoSpaceDN w:val="0"/>
              <w:spacing w:after="0"/>
              <w:rPr>
                <w:rFonts w:ascii="Times New Roman" w:eastAsia="Calibri" w:hAnsi="Times New Roman"/>
                <w:b/>
                <w:sz w:val="22"/>
                <w:szCs w:val="22"/>
                <w:lang w:eastAsia="ru-RU"/>
              </w:rPr>
            </w:pPr>
            <w:r w:rsidRPr="00A14D66">
              <w:rPr>
                <w:rStyle w:val="FontStyle12"/>
                <w:rFonts w:eastAsia="Calibri"/>
                <w:b/>
                <w:sz w:val="22"/>
                <w:szCs w:val="22"/>
                <w:lang w:eastAsia="ru-RU"/>
              </w:rPr>
              <w:t>Уметь</w:t>
            </w:r>
            <w:r w:rsidRPr="00A14D66">
              <w:rPr>
                <w:rStyle w:val="FontStyle12"/>
                <w:rFonts w:eastAsia="Calibri"/>
                <w:sz w:val="22"/>
                <w:szCs w:val="22"/>
              </w:rPr>
              <w:t xml:space="preserve"> </w:t>
            </w:r>
            <w:r w:rsidRPr="00A14D66">
              <w:rPr>
                <w:rFonts w:ascii="Times New Roman" w:hAnsi="Times New Roman"/>
                <w:bCs/>
                <w:sz w:val="22"/>
                <w:szCs w:val="22"/>
              </w:rPr>
              <w:t>использовать аналитический инструментарий для оценки и моделирования финансовых рисков инвестиций в различные инструменты и проекты.</w:t>
            </w:r>
          </w:p>
        </w:tc>
        <w:tc>
          <w:tcPr>
            <w:tcW w:w="5918" w:type="dxa"/>
            <w:shd w:val="clear" w:color="auto" w:fill="auto"/>
          </w:tcPr>
          <w:p w:rsidR="001C0F97" w:rsidRPr="00A14D66" w:rsidRDefault="001C0F97" w:rsidP="001C0F97">
            <w:pPr>
              <w:pBdr>
                <w:top w:val="nil"/>
                <w:left w:val="nil"/>
                <w:bottom w:val="nil"/>
                <w:right w:val="nil"/>
                <w:between w:val="nil"/>
              </w:pBdr>
              <w:spacing w:after="0"/>
              <w:rPr>
                <w:rFonts w:ascii="Times New Roman" w:hAnsi="Times New Roman"/>
                <w:sz w:val="22"/>
                <w:szCs w:val="22"/>
              </w:rPr>
            </w:pPr>
            <w:r w:rsidRPr="00A14D66">
              <w:rPr>
                <w:rFonts w:ascii="Times New Roman" w:hAnsi="Times New Roman"/>
                <w:b/>
                <w:sz w:val="22"/>
                <w:szCs w:val="22"/>
                <w:lang w:eastAsia="ru-RU"/>
              </w:rPr>
              <w:t>Задание 1.</w:t>
            </w:r>
            <w:r w:rsidRPr="00A14D66">
              <w:rPr>
                <w:rFonts w:ascii="Times New Roman" w:hAnsi="Times New Roman"/>
                <w:sz w:val="22"/>
                <w:szCs w:val="22"/>
                <w:lang w:eastAsia="ru-RU"/>
              </w:rPr>
              <w:t xml:space="preserve"> </w:t>
            </w:r>
            <w:r w:rsidRPr="00A14D66">
              <w:rPr>
                <w:rFonts w:ascii="Times New Roman" w:hAnsi="Times New Roman"/>
                <w:sz w:val="22"/>
                <w:szCs w:val="22"/>
              </w:rPr>
              <w:t>Управление финансовой устойчивостью предполагает:</w:t>
            </w:r>
          </w:p>
          <w:p w:rsidR="001C0F97" w:rsidRPr="00A14D66" w:rsidRDefault="001C0F97" w:rsidP="001C0F97">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1.</w:t>
            </w:r>
            <w:r w:rsidRPr="00A14D66">
              <w:rPr>
                <w:rFonts w:ascii="Times New Roman" w:hAnsi="Times New Roman"/>
                <w:sz w:val="22"/>
                <w:szCs w:val="22"/>
              </w:rPr>
              <w:tab/>
              <w:t>высокую рентабельность продаж</w:t>
            </w:r>
          </w:p>
          <w:p w:rsidR="001C0F97" w:rsidRPr="00A14D66" w:rsidRDefault="001C0F97" w:rsidP="001C0F97">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2.</w:t>
            </w:r>
            <w:r w:rsidRPr="00A14D66">
              <w:rPr>
                <w:rFonts w:ascii="Times New Roman" w:hAnsi="Times New Roman"/>
                <w:sz w:val="22"/>
                <w:szCs w:val="22"/>
              </w:rPr>
              <w:tab/>
              <w:t>оптимальное соотношение между собственными и заемными источниками финансирования</w:t>
            </w:r>
          </w:p>
          <w:p w:rsidR="001C0F97" w:rsidRPr="00A14D66" w:rsidRDefault="001C0F97" w:rsidP="001C0F97">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3.</w:t>
            </w:r>
            <w:r w:rsidRPr="00A14D66">
              <w:rPr>
                <w:rFonts w:ascii="Times New Roman" w:hAnsi="Times New Roman"/>
                <w:sz w:val="22"/>
                <w:szCs w:val="22"/>
              </w:rPr>
              <w:tab/>
              <w:t>наличие ликвидных активов</w:t>
            </w:r>
          </w:p>
          <w:p w:rsidR="001C0F97" w:rsidRPr="00A14D66" w:rsidRDefault="001C0F97" w:rsidP="001C0F97">
            <w:pPr>
              <w:pBdr>
                <w:top w:val="nil"/>
                <w:left w:val="nil"/>
                <w:bottom w:val="nil"/>
                <w:right w:val="nil"/>
                <w:between w:val="nil"/>
              </w:pBdr>
              <w:spacing w:after="0"/>
              <w:rPr>
                <w:rFonts w:ascii="Times New Roman" w:hAnsi="Times New Roman"/>
                <w:sz w:val="22"/>
                <w:szCs w:val="22"/>
              </w:rPr>
            </w:pPr>
            <w:r w:rsidRPr="00A14D66">
              <w:rPr>
                <w:rFonts w:ascii="Times New Roman" w:hAnsi="Times New Roman"/>
                <w:sz w:val="22"/>
                <w:szCs w:val="22"/>
              </w:rPr>
              <w:t>4.</w:t>
            </w:r>
            <w:r w:rsidRPr="00A14D66">
              <w:rPr>
                <w:rFonts w:ascii="Times New Roman" w:hAnsi="Times New Roman"/>
                <w:sz w:val="22"/>
                <w:szCs w:val="22"/>
              </w:rPr>
              <w:tab/>
              <w:t>отсутствие убытков</w:t>
            </w:r>
          </w:p>
          <w:p w:rsidR="001C0F97" w:rsidRPr="00A14D66" w:rsidRDefault="001C0F97" w:rsidP="001C0F97">
            <w:pPr>
              <w:spacing w:after="0"/>
              <w:rPr>
                <w:rFonts w:ascii="Times New Roman" w:eastAsia="Calibri" w:hAnsi="Times New Roman"/>
                <w:sz w:val="22"/>
                <w:szCs w:val="22"/>
              </w:rPr>
            </w:pPr>
            <w:r w:rsidRPr="00A14D66">
              <w:rPr>
                <w:rFonts w:ascii="Times New Roman" w:hAnsi="Times New Roman"/>
                <w:b/>
                <w:sz w:val="22"/>
                <w:szCs w:val="22"/>
                <w:lang w:eastAsia="ru-RU"/>
              </w:rPr>
              <w:t xml:space="preserve">Задание 2. </w:t>
            </w:r>
            <w:proofErr w:type="spellStart"/>
            <w:r w:rsidRPr="00A14D66">
              <w:rPr>
                <w:rFonts w:ascii="Times New Roman" w:eastAsia="Calibri" w:hAnsi="Times New Roman"/>
                <w:sz w:val="22"/>
                <w:szCs w:val="22"/>
              </w:rPr>
              <w:t>Безрисковая</w:t>
            </w:r>
            <w:proofErr w:type="spellEnd"/>
            <w:r w:rsidRPr="00A14D66">
              <w:rPr>
                <w:rFonts w:ascii="Times New Roman" w:eastAsia="Calibri" w:hAnsi="Times New Roman"/>
                <w:sz w:val="22"/>
                <w:szCs w:val="22"/>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8"/>
            </w:tblGrid>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Инвестиционный инструмент</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Бета-коэффициент</w:t>
                  </w:r>
                </w:p>
              </w:tc>
            </w:tr>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АА</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2,5</w:t>
                  </w:r>
                </w:p>
              </w:tc>
            </w:tr>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ВВ</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1,2</w:t>
                  </w:r>
                </w:p>
              </w:tc>
            </w:tr>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СС</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1,0</w:t>
                  </w:r>
                </w:p>
              </w:tc>
            </w:tr>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lang w:val="en-US"/>
                    </w:rPr>
                    <w:t>DD</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-0,5</w:t>
                  </w:r>
                </w:p>
              </w:tc>
            </w:tr>
            <w:tr w:rsidR="001C0F97" w:rsidRPr="00A14D66" w:rsidTr="000518F6">
              <w:tc>
                <w:tcPr>
                  <w:tcW w:w="2337"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lang w:val="en-US"/>
                    </w:rPr>
                    <w:t>EE</w:t>
                  </w:r>
                </w:p>
              </w:tc>
              <w:tc>
                <w:tcPr>
                  <w:tcW w:w="2338" w:type="dxa"/>
                  <w:shd w:val="clear" w:color="auto" w:fill="auto"/>
                </w:tcPr>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0,0</w:t>
                  </w:r>
                </w:p>
              </w:tc>
            </w:tr>
          </w:tbl>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 xml:space="preserve">1) Какой из инструментов наиболее рискованный, какой – наименее рискованный? </w:t>
            </w:r>
          </w:p>
          <w:p w:rsidR="001C0F97" w:rsidRPr="00A14D66" w:rsidRDefault="001C0F97" w:rsidP="001C0F97">
            <w:pPr>
              <w:spacing w:after="0"/>
              <w:rPr>
                <w:rFonts w:ascii="Times New Roman" w:eastAsia="Calibri" w:hAnsi="Times New Roman"/>
                <w:sz w:val="22"/>
                <w:szCs w:val="22"/>
              </w:rPr>
            </w:pPr>
            <w:r w:rsidRPr="00A14D66">
              <w:rPr>
                <w:rFonts w:ascii="Times New Roman" w:eastAsia="Calibri" w:hAnsi="Times New Roman"/>
                <w:sz w:val="22"/>
                <w:szCs w:val="22"/>
              </w:rPr>
              <w:t>2) Используйте модель САРМ для определения требуемой нормы доходности по каждому из инструментов.</w:t>
            </w:r>
          </w:p>
          <w:p w:rsidR="001C0F97" w:rsidRPr="00A14D66" w:rsidRDefault="001C0F97" w:rsidP="001C0F97">
            <w:pPr>
              <w:spacing w:after="0"/>
              <w:rPr>
                <w:rFonts w:ascii="Times New Roman" w:hAnsi="Times New Roman"/>
                <w:b/>
                <w:sz w:val="22"/>
                <w:szCs w:val="22"/>
              </w:rPr>
            </w:pPr>
            <w:r w:rsidRPr="00A14D66">
              <w:rPr>
                <w:rFonts w:ascii="Times New Roman" w:eastAsia="Calibri" w:hAnsi="Times New Roman"/>
                <w:sz w:val="22"/>
                <w:szCs w:val="22"/>
              </w:rPr>
              <w:t>3) Сделайте выводы о риске и требуемой доходности.</w:t>
            </w:r>
          </w:p>
        </w:tc>
      </w:tr>
    </w:tbl>
    <w:p w:rsidR="003C5C98" w:rsidRPr="00ED5F4C" w:rsidRDefault="003C5C98" w:rsidP="008873CB">
      <w:pPr>
        <w:spacing w:after="0" w:line="360" w:lineRule="auto"/>
        <w:ind w:firstLine="720"/>
        <w:jc w:val="both"/>
        <w:rPr>
          <w:rFonts w:ascii="Times New Roman" w:hAnsi="Times New Roman"/>
          <w:b/>
          <w:sz w:val="28"/>
          <w:szCs w:val="28"/>
        </w:rPr>
        <w:sectPr w:rsidR="003C5C98"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8D5819"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2439678"/>
      <w:bookmarkEnd w:id="30"/>
      <w:r w:rsidRPr="006306F9">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B0447C" w:rsidRPr="00ED5F4C" w:rsidRDefault="00B0447C" w:rsidP="00B0447C">
      <w:pPr>
        <w:pStyle w:val="10"/>
        <w:tabs>
          <w:tab w:val="left" w:pos="993"/>
          <w:tab w:val="left" w:pos="1134"/>
        </w:tabs>
        <w:spacing w:before="0" w:after="0" w:line="360" w:lineRule="auto"/>
        <w:ind w:firstLine="709"/>
        <w:jc w:val="both"/>
        <w:rPr>
          <w:b/>
          <w:sz w:val="28"/>
          <w:szCs w:val="28"/>
        </w:rPr>
      </w:pPr>
      <w:bookmarkStart w:id="32" w:name="_Toc112439680"/>
      <w:r w:rsidRPr="00ED5F4C">
        <w:rPr>
          <w:b/>
          <w:sz w:val="28"/>
          <w:szCs w:val="28"/>
        </w:rPr>
        <w:t>Нормативные правовые акты</w:t>
      </w:r>
    </w:p>
    <w:p w:rsidR="00B0447C" w:rsidRPr="003B31AC" w:rsidRDefault="00B0447C" w:rsidP="00B0447C">
      <w:pPr>
        <w:pStyle w:val="a5"/>
        <w:numPr>
          <w:ilvl w:val="0"/>
          <w:numId w:val="21"/>
        </w:numPr>
        <w:tabs>
          <w:tab w:val="left" w:pos="993"/>
          <w:tab w:val="left" w:pos="1134"/>
        </w:tabs>
        <w:spacing w:line="360" w:lineRule="auto"/>
        <w:ind w:left="0" w:firstLine="709"/>
        <w:contextualSpacing/>
        <w:jc w:val="both"/>
        <w:rPr>
          <w:b/>
          <w:sz w:val="28"/>
          <w:szCs w:val="28"/>
        </w:rPr>
      </w:pPr>
      <w:r w:rsidRPr="003B31AC">
        <w:rPr>
          <w:sz w:val="28"/>
          <w:szCs w:val="28"/>
        </w:rPr>
        <w:t>Гражданский кодекс Российской Федерации.</w:t>
      </w:r>
    </w:p>
    <w:p w:rsidR="00B0447C" w:rsidRPr="003B31AC" w:rsidRDefault="00B0447C" w:rsidP="00B0447C">
      <w:pPr>
        <w:pStyle w:val="a5"/>
        <w:numPr>
          <w:ilvl w:val="0"/>
          <w:numId w:val="21"/>
        </w:numPr>
        <w:tabs>
          <w:tab w:val="left" w:pos="993"/>
          <w:tab w:val="left" w:pos="1134"/>
          <w:tab w:val="left" w:pos="1843"/>
        </w:tabs>
        <w:spacing w:line="360" w:lineRule="auto"/>
        <w:ind w:left="0" w:firstLine="709"/>
        <w:contextualSpacing/>
        <w:jc w:val="both"/>
        <w:rPr>
          <w:sz w:val="28"/>
          <w:szCs w:val="28"/>
        </w:rPr>
      </w:pPr>
      <w:r w:rsidRPr="003B31AC">
        <w:rPr>
          <w:sz w:val="28"/>
          <w:szCs w:val="28"/>
        </w:rPr>
        <w:t>Федеральный закон от 26.12.1995 г. № 208-ФЗ «Об акционерных обществах».</w:t>
      </w:r>
    </w:p>
    <w:p w:rsidR="00B0447C" w:rsidRPr="003B31AC" w:rsidRDefault="00B0447C" w:rsidP="00B0447C">
      <w:pPr>
        <w:pStyle w:val="a5"/>
        <w:numPr>
          <w:ilvl w:val="0"/>
          <w:numId w:val="21"/>
        </w:numPr>
        <w:tabs>
          <w:tab w:val="left" w:pos="993"/>
          <w:tab w:val="left" w:pos="1134"/>
          <w:tab w:val="left" w:pos="1843"/>
        </w:tabs>
        <w:spacing w:line="360" w:lineRule="auto"/>
        <w:ind w:left="0" w:firstLine="709"/>
        <w:contextualSpacing/>
        <w:jc w:val="both"/>
        <w:rPr>
          <w:sz w:val="28"/>
          <w:szCs w:val="28"/>
        </w:rPr>
      </w:pPr>
      <w:r w:rsidRPr="003B31AC">
        <w:rPr>
          <w:sz w:val="28"/>
          <w:szCs w:val="28"/>
        </w:rPr>
        <w:t>Приказ Минэкономики РФ от 01 октября 1997 г. № 118 «Методические рекомендации по разработке финансовой политики предприятия».</w:t>
      </w:r>
    </w:p>
    <w:p w:rsidR="00B0447C" w:rsidRPr="003B31AC" w:rsidRDefault="00B0447C" w:rsidP="00B0447C">
      <w:pPr>
        <w:pStyle w:val="a5"/>
        <w:numPr>
          <w:ilvl w:val="0"/>
          <w:numId w:val="21"/>
        </w:numPr>
        <w:tabs>
          <w:tab w:val="left" w:pos="993"/>
          <w:tab w:val="left" w:pos="1134"/>
          <w:tab w:val="left" w:pos="1843"/>
        </w:tabs>
        <w:spacing w:line="360" w:lineRule="auto"/>
        <w:ind w:left="0" w:firstLine="709"/>
        <w:contextualSpacing/>
        <w:jc w:val="both"/>
        <w:rPr>
          <w:sz w:val="28"/>
          <w:szCs w:val="28"/>
        </w:rPr>
      </w:pPr>
      <w:r w:rsidRPr="003B31AC">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B0447C" w:rsidRPr="003B31AC" w:rsidRDefault="00B0447C" w:rsidP="00B0447C">
      <w:pPr>
        <w:pStyle w:val="a5"/>
        <w:numPr>
          <w:ilvl w:val="0"/>
          <w:numId w:val="21"/>
        </w:numPr>
        <w:tabs>
          <w:tab w:val="left" w:pos="993"/>
          <w:tab w:val="left" w:pos="1134"/>
          <w:tab w:val="left" w:pos="1843"/>
        </w:tabs>
        <w:spacing w:line="360" w:lineRule="auto"/>
        <w:ind w:left="0" w:firstLine="709"/>
        <w:contextualSpacing/>
        <w:jc w:val="both"/>
        <w:rPr>
          <w:sz w:val="28"/>
          <w:szCs w:val="28"/>
        </w:rPr>
      </w:pPr>
      <w:r w:rsidRPr="003B31AC">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B0447C" w:rsidRPr="003B31AC" w:rsidRDefault="00B0447C" w:rsidP="00B0447C">
      <w:pPr>
        <w:pStyle w:val="a5"/>
        <w:numPr>
          <w:ilvl w:val="0"/>
          <w:numId w:val="21"/>
        </w:numPr>
        <w:tabs>
          <w:tab w:val="left" w:pos="993"/>
          <w:tab w:val="left" w:pos="1134"/>
          <w:tab w:val="left" w:pos="1843"/>
        </w:tabs>
        <w:spacing w:line="360" w:lineRule="auto"/>
        <w:ind w:left="0" w:firstLine="709"/>
        <w:contextualSpacing/>
        <w:jc w:val="both"/>
        <w:rPr>
          <w:sz w:val="28"/>
          <w:szCs w:val="28"/>
        </w:rPr>
      </w:pPr>
      <w:r w:rsidRPr="003B31AC">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B0447C" w:rsidRPr="00ED5F4C" w:rsidRDefault="00B0447C" w:rsidP="00B0447C">
      <w:pPr>
        <w:pStyle w:val="10"/>
        <w:tabs>
          <w:tab w:val="left" w:pos="993"/>
          <w:tab w:val="left" w:pos="1134"/>
        </w:tabs>
        <w:spacing w:before="0" w:after="0" w:line="360" w:lineRule="auto"/>
        <w:ind w:firstLine="709"/>
        <w:jc w:val="both"/>
        <w:rPr>
          <w:sz w:val="28"/>
          <w:szCs w:val="28"/>
        </w:rPr>
      </w:pPr>
      <w:r w:rsidRPr="00ED5F4C">
        <w:rPr>
          <w:b/>
          <w:sz w:val="28"/>
          <w:szCs w:val="28"/>
        </w:rPr>
        <w:t>Основная литература:</w:t>
      </w:r>
    </w:p>
    <w:p w:rsidR="00B0447C" w:rsidRPr="00B046C4" w:rsidRDefault="00B0447C" w:rsidP="00B0447C">
      <w:pPr>
        <w:pStyle w:val="a5"/>
        <w:numPr>
          <w:ilvl w:val="0"/>
          <w:numId w:val="21"/>
        </w:numPr>
        <w:tabs>
          <w:tab w:val="left" w:pos="851"/>
          <w:tab w:val="left" w:pos="993"/>
        </w:tabs>
        <w:spacing w:line="360" w:lineRule="auto"/>
        <w:ind w:left="0" w:firstLine="709"/>
        <w:contextualSpacing/>
        <w:jc w:val="both"/>
        <w:rPr>
          <w:rFonts w:eastAsia="Calibri"/>
          <w:sz w:val="28"/>
          <w:szCs w:val="28"/>
          <w:lang w:val="x-none"/>
        </w:rPr>
      </w:pPr>
      <w:r w:rsidRPr="00B046C4">
        <w:rPr>
          <w:rFonts w:eastAsia="Calibri"/>
          <w:sz w:val="28"/>
          <w:szCs w:val="28"/>
          <w:lang w:val="x-none"/>
        </w:rPr>
        <w:t xml:space="preserve">Корпоративные финансы: учебник / под ред. М. А. </w:t>
      </w:r>
      <w:proofErr w:type="spellStart"/>
      <w:r w:rsidRPr="00B046C4">
        <w:rPr>
          <w:rFonts w:eastAsia="Calibri"/>
          <w:sz w:val="28"/>
          <w:szCs w:val="28"/>
          <w:lang w:val="x-none"/>
        </w:rPr>
        <w:t>Эскиндарова</w:t>
      </w:r>
      <w:proofErr w:type="spellEnd"/>
      <w:r w:rsidRPr="00B046C4">
        <w:rPr>
          <w:rFonts w:eastAsia="Calibri"/>
          <w:sz w:val="28"/>
          <w:szCs w:val="28"/>
          <w:lang w:val="x-none"/>
        </w:rPr>
        <w:t xml:space="preserve">,  М. А. Федотовой. - Москва: </w:t>
      </w:r>
      <w:proofErr w:type="spellStart"/>
      <w:r w:rsidRPr="00B046C4">
        <w:rPr>
          <w:rFonts w:eastAsia="Calibri"/>
          <w:sz w:val="28"/>
          <w:szCs w:val="28"/>
          <w:lang w:val="x-none"/>
        </w:rPr>
        <w:t>Кнорус</w:t>
      </w:r>
      <w:proofErr w:type="spellEnd"/>
      <w:r w:rsidRPr="00B046C4">
        <w:rPr>
          <w:rFonts w:eastAsia="Calibri"/>
          <w:sz w:val="28"/>
          <w:szCs w:val="28"/>
          <w:lang w:val="x-none"/>
        </w:rPr>
        <w:t>, 2016. - 480 с. - (Бакалавриат и магистратура). – Текст : непосредственный. – То же. – 2022. – ЭБС BOOK.ru. – URL: https://book.ru/book/943100 (дата обращения:</w:t>
      </w:r>
      <w:r w:rsidRPr="00B046C4">
        <w:rPr>
          <w:rFonts w:eastAsia="Calibri"/>
          <w:sz w:val="28"/>
          <w:szCs w:val="28"/>
        </w:rPr>
        <w:t xml:space="preserve"> </w:t>
      </w:r>
      <w:r w:rsidRPr="00B046C4">
        <w:rPr>
          <w:rFonts w:eastAsia="Calibri"/>
          <w:sz w:val="28"/>
          <w:szCs w:val="28"/>
          <w:lang w:val="x-none"/>
        </w:rPr>
        <w:t xml:space="preserve">04.09.2023). — Текст : электронный. </w:t>
      </w:r>
    </w:p>
    <w:p w:rsidR="00B0447C" w:rsidRPr="00B046C4" w:rsidRDefault="00B0447C" w:rsidP="00B0447C">
      <w:pPr>
        <w:numPr>
          <w:ilvl w:val="0"/>
          <w:numId w:val="21"/>
        </w:numPr>
        <w:tabs>
          <w:tab w:val="left" w:pos="851"/>
          <w:tab w:val="left" w:pos="993"/>
        </w:tabs>
        <w:spacing w:after="0" w:line="360" w:lineRule="auto"/>
        <w:ind w:left="0" w:firstLine="709"/>
        <w:contextualSpacing/>
        <w:jc w:val="both"/>
        <w:rPr>
          <w:rFonts w:ascii="Times New Roman" w:eastAsia="Calibri" w:hAnsi="Times New Roman"/>
          <w:sz w:val="28"/>
          <w:szCs w:val="28"/>
          <w:lang w:val="x-none"/>
        </w:rPr>
      </w:pPr>
      <w:r w:rsidRPr="00B046C4">
        <w:rPr>
          <w:rFonts w:ascii="Times New Roman" w:eastAsia="Calibri" w:hAnsi="Times New Roman"/>
          <w:sz w:val="28"/>
          <w:szCs w:val="28"/>
          <w:lang w:val="x-none"/>
        </w:rPr>
        <w:t xml:space="preserve">Корпоративные финансы: учебник для студ. вузов, </w:t>
      </w:r>
      <w:proofErr w:type="spellStart"/>
      <w:r w:rsidRPr="00B046C4">
        <w:rPr>
          <w:rFonts w:ascii="Times New Roman" w:eastAsia="Calibri" w:hAnsi="Times New Roman"/>
          <w:sz w:val="28"/>
          <w:szCs w:val="28"/>
          <w:lang w:val="x-none"/>
        </w:rPr>
        <w:t>обуч</w:t>
      </w:r>
      <w:proofErr w:type="spellEnd"/>
      <w:r w:rsidRPr="00B046C4">
        <w:rPr>
          <w:rFonts w:ascii="Times New Roman" w:eastAsia="Calibri" w:hAnsi="Times New Roman"/>
          <w:sz w:val="28"/>
          <w:szCs w:val="28"/>
          <w:lang w:val="x-none"/>
        </w:rPr>
        <w:t xml:space="preserve">. по напр. </w:t>
      </w:r>
      <w:proofErr w:type="spellStart"/>
      <w:r w:rsidRPr="00B046C4">
        <w:rPr>
          <w:rFonts w:ascii="Times New Roman" w:eastAsia="Calibri" w:hAnsi="Times New Roman"/>
          <w:sz w:val="28"/>
          <w:szCs w:val="28"/>
          <w:lang w:val="x-none"/>
        </w:rPr>
        <w:t>подгот</w:t>
      </w:r>
      <w:proofErr w:type="spellEnd"/>
      <w:r w:rsidRPr="00B046C4">
        <w:rPr>
          <w:rFonts w:ascii="Times New Roman" w:eastAsia="Calibri" w:hAnsi="Times New Roman"/>
          <w:sz w:val="28"/>
          <w:szCs w:val="28"/>
          <w:lang w:val="x-none"/>
        </w:rPr>
        <w:t>. "Экономика" (</w:t>
      </w:r>
      <w:proofErr w:type="spellStart"/>
      <w:r w:rsidRPr="00B046C4">
        <w:rPr>
          <w:rFonts w:ascii="Times New Roman" w:eastAsia="Calibri" w:hAnsi="Times New Roman"/>
          <w:sz w:val="28"/>
          <w:szCs w:val="28"/>
          <w:lang w:val="x-none"/>
        </w:rPr>
        <w:t>квалиф</w:t>
      </w:r>
      <w:proofErr w:type="spellEnd"/>
      <w:r w:rsidRPr="00B046C4">
        <w:rPr>
          <w:rFonts w:ascii="Times New Roman" w:eastAsia="Calibri" w:hAnsi="Times New Roman"/>
          <w:sz w:val="28"/>
          <w:szCs w:val="28"/>
          <w:lang w:val="x-none"/>
        </w:rPr>
        <w:t xml:space="preserve">. (степень) "бакалавр") / Финуниверситет ; под ред. Е. И. Шохина. - Москва: </w:t>
      </w:r>
      <w:proofErr w:type="spellStart"/>
      <w:r w:rsidRPr="00B046C4">
        <w:rPr>
          <w:rFonts w:ascii="Times New Roman" w:eastAsia="Calibri" w:hAnsi="Times New Roman"/>
          <w:sz w:val="28"/>
          <w:szCs w:val="28"/>
          <w:lang w:val="x-none"/>
        </w:rPr>
        <w:t>Кнорус</w:t>
      </w:r>
      <w:proofErr w:type="spellEnd"/>
      <w:r w:rsidRPr="00B046C4">
        <w:rPr>
          <w:rFonts w:ascii="Times New Roman" w:eastAsia="Calibri" w:hAnsi="Times New Roman"/>
          <w:sz w:val="28"/>
          <w:szCs w:val="28"/>
          <w:lang w:val="x-none"/>
        </w:rPr>
        <w:t xml:space="preserve">, 2015, 2016, 2018. - 318 с. – Текст : непосредственный. - То же. - 2020. - ЭБС BOOK.ru. -  URL: https://book.ru/book/932076 (дата обращения: 04.09.2023). — Текст : электронный. </w:t>
      </w:r>
    </w:p>
    <w:p w:rsidR="00B0447C" w:rsidRDefault="00B0447C" w:rsidP="001C0F97">
      <w:pPr>
        <w:pStyle w:val="a5"/>
        <w:keepNext/>
        <w:keepLines/>
        <w:tabs>
          <w:tab w:val="left" w:pos="425"/>
          <w:tab w:val="left" w:pos="993"/>
          <w:tab w:val="left" w:pos="1134"/>
        </w:tabs>
        <w:spacing w:line="360" w:lineRule="auto"/>
        <w:ind w:left="0" w:firstLine="709"/>
        <w:contextualSpacing/>
        <w:jc w:val="both"/>
        <w:outlineLvl w:val="6"/>
        <w:rPr>
          <w:sz w:val="28"/>
          <w:szCs w:val="28"/>
        </w:rPr>
      </w:pPr>
      <w:r w:rsidRPr="00DD2748">
        <w:rPr>
          <w:b/>
          <w:sz w:val="28"/>
        </w:rPr>
        <w:lastRenderedPageBreak/>
        <w:t>Дополнительная литература</w:t>
      </w:r>
      <w:r w:rsidRPr="00DD2748">
        <w:rPr>
          <w:b/>
          <w:sz w:val="28"/>
          <w:szCs w:val="28"/>
        </w:rPr>
        <w:t>:</w:t>
      </w:r>
      <w:r w:rsidRPr="00DD2748">
        <w:rPr>
          <w:sz w:val="28"/>
          <w:szCs w:val="28"/>
        </w:rPr>
        <w:t xml:space="preserve"> </w:t>
      </w:r>
    </w:p>
    <w:p w:rsidR="00B0447C" w:rsidRDefault="00B0447C" w:rsidP="00B0447C">
      <w:pPr>
        <w:pStyle w:val="a5"/>
        <w:numPr>
          <w:ilvl w:val="0"/>
          <w:numId w:val="21"/>
        </w:numPr>
        <w:tabs>
          <w:tab w:val="left" w:pos="425"/>
          <w:tab w:val="left" w:pos="993"/>
          <w:tab w:val="left" w:pos="1134"/>
        </w:tabs>
        <w:spacing w:line="360" w:lineRule="auto"/>
        <w:ind w:left="0" w:firstLine="709"/>
        <w:contextualSpacing/>
        <w:jc w:val="both"/>
        <w:outlineLvl w:val="6"/>
        <w:rPr>
          <w:sz w:val="28"/>
          <w:szCs w:val="28"/>
        </w:rPr>
      </w:pPr>
      <w:r w:rsidRPr="00B046C4">
        <w:rPr>
          <w:sz w:val="28"/>
          <w:szCs w:val="28"/>
        </w:rPr>
        <w:t xml:space="preserve">История финансовой мысли: корпоративные финансы и оценочная деятельность: учебник для направления бакалавриата "Экономика" / М.А. Федотова, О.В. Лосева, Л.А. </w:t>
      </w:r>
      <w:proofErr w:type="spellStart"/>
      <w:r w:rsidRPr="00B046C4">
        <w:rPr>
          <w:sz w:val="28"/>
          <w:szCs w:val="28"/>
        </w:rPr>
        <w:t>Сетченкова</w:t>
      </w:r>
      <w:proofErr w:type="spellEnd"/>
      <w:r w:rsidRPr="00B046C4">
        <w:rPr>
          <w:sz w:val="28"/>
          <w:szCs w:val="28"/>
        </w:rPr>
        <w:t xml:space="preserve"> </w:t>
      </w:r>
      <w:r w:rsidR="001C0F97" w:rsidRPr="00B046C4">
        <w:rPr>
          <w:sz w:val="28"/>
          <w:szCs w:val="28"/>
        </w:rPr>
        <w:t>[и</w:t>
      </w:r>
      <w:r w:rsidRPr="00B046C4">
        <w:rPr>
          <w:sz w:val="28"/>
          <w:szCs w:val="28"/>
        </w:rPr>
        <w:t xml:space="preserve"> др.</w:t>
      </w:r>
      <w:r w:rsidR="001C0F97" w:rsidRPr="00B046C4">
        <w:rPr>
          <w:sz w:val="28"/>
          <w:szCs w:val="28"/>
        </w:rPr>
        <w:t>];</w:t>
      </w:r>
      <w:r w:rsidRPr="00B046C4">
        <w:rPr>
          <w:sz w:val="28"/>
          <w:szCs w:val="28"/>
        </w:rPr>
        <w:t xml:space="preserve"> </w:t>
      </w:r>
      <w:r w:rsidR="001C0F97" w:rsidRPr="00B046C4">
        <w:rPr>
          <w:sz w:val="28"/>
          <w:szCs w:val="28"/>
        </w:rPr>
        <w:t>Финуниверситет;</w:t>
      </w:r>
      <w:r w:rsidRPr="00B046C4">
        <w:rPr>
          <w:sz w:val="28"/>
          <w:szCs w:val="28"/>
        </w:rPr>
        <w:t xml:space="preserve"> под ред. М.А. Федотовой, О.В. Лосевой. - Москва: </w:t>
      </w:r>
      <w:proofErr w:type="spellStart"/>
      <w:r w:rsidRPr="00B046C4">
        <w:rPr>
          <w:sz w:val="28"/>
          <w:szCs w:val="28"/>
        </w:rPr>
        <w:t>Кнорус</w:t>
      </w:r>
      <w:proofErr w:type="spellEnd"/>
      <w:r w:rsidRPr="00B046C4">
        <w:rPr>
          <w:sz w:val="28"/>
          <w:szCs w:val="28"/>
        </w:rPr>
        <w:t xml:space="preserve">, 2021. - 226 с. - Бакалавриат. - </w:t>
      </w:r>
      <w:r w:rsidR="001C0F97" w:rsidRPr="00B046C4">
        <w:rPr>
          <w:sz w:val="28"/>
          <w:szCs w:val="28"/>
        </w:rPr>
        <w:t>Текст:</w:t>
      </w:r>
      <w:r w:rsidRPr="00B046C4">
        <w:rPr>
          <w:sz w:val="28"/>
          <w:szCs w:val="28"/>
        </w:rPr>
        <w:t xml:space="preserve"> непосредственный. – То же. –</w:t>
      </w:r>
      <w:r>
        <w:rPr>
          <w:sz w:val="28"/>
          <w:szCs w:val="28"/>
        </w:rPr>
        <w:t xml:space="preserve"> </w:t>
      </w:r>
      <w:r w:rsidRPr="00B046C4">
        <w:rPr>
          <w:sz w:val="28"/>
          <w:szCs w:val="28"/>
        </w:rPr>
        <w:t xml:space="preserve">ЭБС BOOK.ru. - URL: https://book.ru/book/936680 (дата обращения: </w:t>
      </w:r>
      <w:r w:rsidRPr="00B046C4">
        <w:rPr>
          <w:rFonts w:eastAsia="Calibri"/>
          <w:sz w:val="28"/>
          <w:szCs w:val="28"/>
          <w:lang w:val="x-none"/>
        </w:rPr>
        <w:t>04.09.2023</w:t>
      </w:r>
      <w:r w:rsidRPr="00B046C4">
        <w:rPr>
          <w:sz w:val="28"/>
          <w:szCs w:val="28"/>
        </w:rPr>
        <w:t xml:space="preserve">). – </w:t>
      </w:r>
      <w:r w:rsidR="001C0F97" w:rsidRPr="00B046C4">
        <w:rPr>
          <w:sz w:val="28"/>
          <w:szCs w:val="28"/>
        </w:rPr>
        <w:t>Текст:</w:t>
      </w:r>
      <w:r w:rsidRPr="00B046C4">
        <w:rPr>
          <w:sz w:val="28"/>
          <w:szCs w:val="28"/>
        </w:rPr>
        <w:t xml:space="preserve"> электронный. </w:t>
      </w:r>
    </w:p>
    <w:p w:rsidR="00B0447C" w:rsidRDefault="00B0447C" w:rsidP="00B0447C">
      <w:pPr>
        <w:pStyle w:val="a5"/>
        <w:numPr>
          <w:ilvl w:val="0"/>
          <w:numId w:val="21"/>
        </w:numPr>
        <w:tabs>
          <w:tab w:val="left" w:pos="0"/>
          <w:tab w:val="left" w:pos="425"/>
          <w:tab w:val="left" w:pos="993"/>
          <w:tab w:val="left" w:pos="1134"/>
          <w:tab w:val="left" w:pos="1276"/>
        </w:tabs>
        <w:spacing w:line="360" w:lineRule="auto"/>
        <w:ind w:left="0" w:firstLine="709"/>
        <w:jc w:val="both"/>
        <w:rPr>
          <w:sz w:val="28"/>
          <w:szCs w:val="28"/>
        </w:rPr>
      </w:pPr>
      <w:r w:rsidRPr="00B046C4">
        <w:rPr>
          <w:sz w:val="28"/>
          <w:szCs w:val="28"/>
        </w:rPr>
        <w:t>Стратегические финансы: от теории к практике: монография / Е. И. Шохин, Л. И. Черникова, С.</w:t>
      </w:r>
      <w:r>
        <w:rPr>
          <w:sz w:val="28"/>
          <w:szCs w:val="28"/>
        </w:rPr>
        <w:t xml:space="preserve"> </w:t>
      </w:r>
      <w:r w:rsidRPr="00B046C4">
        <w:rPr>
          <w:sz w:val="28"/>
          <w:szCs w:val="28"/>
        </w:rPr>
        <w:t xml:space="preserve">В. Большаков [и др.]; Финуниверситет; под ред. Г. И. </w:t>
      </w:r>
      <w:proofErr w:type="spellStart"/>
      <w:r w:rsidRPr="00B046C4">
        <w:rPr>
          <w:sz w:val="28"/>
          <w:szCs w:val="28"/>
        </w:rPr>
        <w:t>Хотинской</w:t>
      </w:r>
      <w:proofErr w:type="spellEnd"/>
      <w:r w:rsidRPr="00B046C4">
        <w:rPr>
          <w:sz w:val="28"/>
          <w:szCs w:val="28"/>
        </w:rPr>
        <w:t xml:space="preserve">, Л. И. </w:t>
      </w:r>
      <w:proofErr w:type="spellStart"/>
      <w:r w:rsidRPr="00B046C4">
        <w:rPr>
          <w:sz w:val="28"/>
          <w:szCs w:val="28"/>
        </w:rPr>
        <w:t>Черниковой</w:t>
      </w:r>
      <w:proofErr w:type="spellEnd"/>
      <w:r w:rsidRPr="00B046C4">
        <w:rPr>
          <w:sz w:val="28"/>
          <w:szCs w:val="28"/>
        </w:rPr>
        <w:t xml:space="preserve">. - Москва: </w:t>
      </w:r>
      <w:proofErr w:type="spellStart"/>
      <w:r w:rsidRPr="00B046C4">
        <w:rPr>
          <w:sz w:val="28"/>
          <w:szCs w:val="28"/>
        </w:rPr>
        <w:t>Русайнс</w:t>
      </w:r>
      <w:proofErr w:type="spellEnd"/>
      <w:r w:rsidRPr="00B046C4">
        <w:rPr>
          <w:sz w:val="28"/>
          <w:szCs w:val="28"/>
        </w:rPr>
        <w:t xml:space="preserve">, 2020. - 274 с. - </w:t>
      </w:r>
      <w:r w:rsidR="001C0F97" w:rsidRPr="00B046C4">
        <w:rPr>
          <w:sz w:val="28"/>
          <w:szCs w:val="28"/>
        </w:rPr>
        <w:t>Текст:</w:t>
      </w:r>
      <w:r w:rsidRPr="00B046C4">
        <w:rPr>
          <w:sz w:val="28"/>
          <w:szCs w:val="28"/>
        </w:rPr>
        <w:t xml:space="preserve"> непосредственный. – То же. –  ЭБС BOOK.ru. - URL: https://book.ru/book/939797 (дата обращения: </w:t>
      </w:r>
      <w:r w:rsidRPr="00B046C4">
        <w:rPr>
          <w:rFonts w:eastAsia="Calibri"/>
          <w:sz w:val="28"/>
          <w:szCs w:val="28"/>
          <w:lang w:val="x-none"/>
        </w:rPr>
        <w:t>04.09.2023</w:t>
      </w:r>
      <w:r w:rsidRPr="00B046C4">
        <w:rPr>
          <w:sz w:val="28"/>
          <w:szCs w:val="28"/>
        </w:rPr>
        <w:t xml:space="preserve">). – </w:t>
      </w:r>
      <w:r w:rsidR="001C0F97" w:rsidRPr="00B046C4">
        <w:rPr>
          <w:sz w:val="28"/>
          <w:szCs w:val="28"/>
        </w:rPr>
        <w:t>Текст:</w:t>
      </w:r>
      <w:r w:rsidRPr="00B046C4">
        <w:rPr>
          <w:sz w:val="28"/>
          <w:szCs w:val="28"/>
        </w:rPr>
        <w:t xml:space="preserve"> электронный. </w:t>
      </w:r>
    </w:p>
    <w:p w:rsidR="00B0447C" w:rsidRPr="003B31AC" w:rsidRDefault="00B0447C" w:rsidP="00B0447C">
      <w:pPr>
        <w:pStyle w:val="a5"/>
        <w:numPr>
          <w:ilvl w:val="0"/>
          <w:numId w:val="21"/>
        </w:numPr>
        <w:tabs>
          <w:tab w:val="left" w:pos="0"/>
          <w:tab w:val="left" w:pos="425"/>
          <w:tab w:val="left" w:pos="993"/>
          <w:tab w:val="left" w:pos="1134"/>
          <w:tab w:val="left" w:pos="1276"/>
        </w:tabs>
        <w:spacing w:line="360" w:lineRule="auto"/>
        <w:ind w:left="0" w:firstLine="709"/>
        <w:jc w:val="both"/>
        <w:rPr>
          <w:sz w:val="28"/>
          <w:szCs w:val="28"/>
        </w:rPr>
      </w:pPr>
      <w:proofErr w:type="spellStart"/>
      <w:r w:rsidRPr="003B31AC">
        <w:rPr>
          <w:sz w:val="28"/>
          <w:szCs w:val="28"/>
        </w:rPr>
        <w:t>Брейли</w:t>
      </w:r>
      <w:proofErr w:type="spellEnd"/>
      <w:r w:rsidRPr="003B31AC">
        <w:rPr>
          <w:sz w:val="28"/>
          <w:szCs w:val="28"/>
        </w:rPr>
        <w:t xml:space="preserve">, Р. Принципы корпоративных финансов: Пер. с англ. / Р. </w:t>
      </w:r>
      <w:proofErr w:type="spellStart"/>
      <w:r w:rsidRPr="003B31AC">
        <w:rPr>
          <w:sz w:val="28"/>
          <w:szCs w:val="28"/>
        </w:rPr>
        <w:t>Брейли</w:t>
      </w:r>
      <w:proofErr w:type="spellEnd"/>
      <w:r w:rsidRPr="003B31AC">
        <w:rPr>
          <w:sz w:val="28"/>
          <w:szCs w:val="28"/>
        </w:rPr>
        <w:t xml:space="preserve">, С. Майерс. - Москва: Олимп-Бизнес, 2006, 2008, 2012. - 1008 с. - </w:t>
      </w:r>
      <w:r w:rsidR="001C0F97" w:rsidRPr="003B31AC">
        <w:rPr>
          <w:sz w:val="28"/>
          <w:szCs w:val="28"/>
        </w:rPr>
        <w:t>Текст:</w:t>
      </w:r>
      <w:r w:rsidRPr="003B31AC">
        <w:rPr>
          <w:sz w:val="28"/>
          <w:szCs w:val="28"/>
        </w:rPr>
        <w:t xml:space="preserve"> непосредственный. </w:t>
      </w:r>
    </w:p>
    <w:p w:rsidR="00B0447C" w:rsidRDefault="00B0447C" w:rsidP="00B0447C">
      <w:pPr>
        <w:pStyle w:val="a5"/>
        <w:numPr>
          <w:ilvl w:val="0"/>
          <w:numId w:val="21"/>
        </w:numPr>
        <w:tabs>
          <w:tab w:val="left" w:pos="0"/>
          <w:tab w:val="left" w:pos="425"/>
          <w:tab w:val="left" w:pos="993"/>
          <w:tab w:val="left" w:pos="1134"/>
          <w:tab w:val="left" w:pos="7088"/>
        </w:tabs>
        <w:spacing w:line="360" w:lineRule="auto"/>
        <w:ind w:left="0" w:firstLine="709"/>
        <w:jc w:val="both"/>
        <w:rPr>
          <w:sz w:val="28"/>
          <w:szCs w:val="28"/>
        </w:rPr>
      </w:pPr>
      <w:bookmarkStart w:id="33" w:name="_Toc112439679"/>
      <w:proofErr w:type="spellStart"/>
      <w:r w:rsidRPr="00B046C4">
        <w:rPr>
          <w:sz w:val="28"/>
          <w:szCs w:val="28"/>
        </w:rPr>
        <w:t>Ивашковская</w:t>
      </w:r>
      <w:proofErr w:type="spellEnd"/>
      <w:r w:rsidRPr="00B046C4">
        <w:rPr>
          <w:sz w:val="28"/>
          <w:szCs w:val="28"/>
        </w:rPr>
        <w:t xml:space="preserve">, И. В. Финансовые измерения корпоративных стратегий. </w:t>
      </w:r>
      <w:proofErr w:type="spellStart"/>
      <w:r w:rsidRPr="00B046C4">
        <w:rPr>
          <w:sz w:val="28"/>
          <w:szCs w:val="28"/>
        </w:rPr>
        <w:t>Стейкхолдерский</w:t>
      </w:r>
      <w:proofErr w:type="spellEnd"/>
      <w:r w:rsidRPr="00B046C4">
        <w:rPr>
          <w:sz w:val="28"/>
          <w:szCs w:val="28"/>
        </w:rPr>
        <w:t xml:space="preserve"> подход: монография / И. В. </w:t>
      </w:r>
      <w:proofErr w:type="spellStart"/>
      <w:r w:rsidRPr="00B046C4">
        <w:rPr>
          <w:sz w:val="28"/>
          <w:szCs w:val="28"/>
        </w:rPr>
        <w:t>Ивашковская</w:t>
      </w:r>
      <w:proofErr w:type="spellEnd"/>
      <w:r w:rsidRPr="00B046C4">
        <w:rPr>
          <w:sz w:val="28"/>
          <w:szCs w:val="28"/>
        </w:rPr>
        <w:t xml:space="preserve">. - Москва: Инфра-М, 2013. - 320 с. - Текст: непосредственный. - (Научная мысль). - То же. - 2020. - ЭБС ZNANIUM.com. -  URL: https://znanium.com/catalog/product/1085273 (дата обращения: </w:t>
      </w:r>
      <w:r w:rsidRPr="00B046C4">
        <w:rPr>
          <w:rFonts w:eastAsia="Calibri"/>
          <w:sz w:val="28"/>
          <w:szCs w:val="28"/>
          <w:lang w:val="x-none"/>
        </w:rPr>
        <w:t>04.09.2023</w:t>
      </w:r>
      <w:r w:rsidRPr="00B046C4">
        <w:rPr>
          <w:sz w:val="28"/>
          <w:szCs w:val="28"/>
        </w:rPr>
        <w:t xml:space="preserve">). – </w:t>
      </w:r>
      <w:r w:rsidR="001C0F97" w:rsidRPr="00B046C4">
        <w:rPr>
          <w:sz w:val="28"/>
          <w:szCs w:val="28"/>
        </w:rPr>
        <w:t>Текст:</w:t>
      </w:r>
      <w:r w:rsidRPr="00B046C4">
        <w:rPr>
          <w:sz w:val="28"/>
          <w:szCs w:val="28"/>
        </w:rPr>
        <w:t xml:space="preserve"> электронный. </w:t>
      </w:r>
    </w:p>
    <w:p w:rsidR="00B0447C" w:rsidRPr="000B0595" w:rsidRDefault="00B0447C" w:rsidP="00B0447C">
      <w:pPr>
        <w:pStyle w:val="a5"/>
        <w:numPr>
          <w:ilvl w:val="0"/>
          <w:numId w:val="21"/>
        </w:numPr>
        <w:tabs>
          <w:tab w:val="left" w:pos="0"/>
          <w:tab w:val="left" w:pos="426"/>
          <w:tab w:val="left" w:pos="993"/>
          <w:tab w:val="left" w:pos="1134"/>
          <w:tab w:val="left" w:pos="7088"/>
        </w:tabs>
        <w:spacing w:line="360" w:lineRule="auto"/>
        <w:ind w:left="0" w:firstLine="709"/>
        <w:jc w:val="both"/>
        <w:rPr>
          <w:sz w:val="28"/>
          <w:szCs w:val="28"/>
        </w:rPr>
      </w:pPr>
      <w:proofErr w:type="spellStart"/>
      <w:r w:rsidRPr="003B31AC">
        <w:rPr>
          <w:bCs/>
          <w:sz w:val="28"/>
          <w:szCs w:val="28"/>
        </w:rPr>
        <w:t>Коупленд</w:t>
      </w:r>
      <w:proofErr w:type="spellEnd"/>
      <w:r w:rsidRPr="003B31AC">
        <w:rPr>
          <w:bCs/>
          <w:sz w:val="28"/>
          <w:szCs w:val="28"/>
        </w:rPr>
        <w:t xml:space="preserve">, Т. Стоимость компаний: Оценка и управление: </w:t>
      </w:r>
      <w:proofErr w:type="spellStart"/>
      <w:r w:rsidRPr="003B31AC">
        <w:rPr>
          <w:bCs/>
          <w:sz w:val="28"/>
          <w:szCs w:val="28"/>
        </w:rPr>
        <w:t>Пер.с</w:t>
      </w:r>
      <w:proofErr w:type="spellEnd"/>
      <w:r w:rsidRPr="003B31AC">
        <w:rPr>
          <w:bCs/>
          <w:sz w:val="28"/>
          <w:szCs w:val="28"/>
        </w:rPr>
        <w:t xml:space="preserve"> англ. / </w:t>
      </w:r>
      <w:proofErr w:type="spellStart"/>
      <w:r w:rsidRPr="003B31AC">
        <w:rPr>
          <w:bCs/>
          <w:sz w:val="28"/>
          <w:szCs w:val="28"/>
        </w:rPr>
        <w:t>Т.Коупленд</w:t>
      </w:r>
      <w:proofErr w:type="spellEnd"/>
      <w:r w:rsidRPr="003B31AC">
        <w:rPr>
          <w:bCs/>
          <w:sz w:val="28"/>
          <w:szCs w:val="28"/>
        </w:rPr>
        <w:t xml:space="preserve">, </w:t>
      </w:r>
      <w:proofErr w:type="spellStart"/>
      <w:r w:rsidRPr="003B31AC">
        <w:rPr>
          <w:bCs/>
          <w:sz w:val="28"/>
          <w:szCs w:val="28"/>
        </w:rPr>
        <w:t>Т.Коллер</w:t>
      </w:r>
      <w:proofErr w:type="spellEnd"/>
      <w:r w:rsidRPr="003B31AC">
        <w:rPr>
          <w:bCs/>
          <w:sz w:val="28"/>
          <w:szCs w:val="28"/>
        </w:rPr>
        <w:t xml:space="preserve">, </w:t>
      </w:r>
      <w:proofErr w:type="spellStart"/>
      <w:r w:rsidRPr="003B31AC">
        <w:rPr>
          <w:bCs/>
          <w:sz w:val="28"/>
          <w:szCs w:val="28"/>
        </w:rPr>
        <w:t>Д.Муррин</w:t>
      </w:r>
      <w:proofErr w:type="spellEnd"/>
      <w:r w:rsidRPr="003B31AC">
        <w:rPr>
          <w:bCs/>
          <w:sz w:val="28"/>
          <w:szCs w:val="28"/>
        </w:rPr>
        <w:t xml:space="preserve">. - Москва: "Олимп-Бизнес", 2005, 2008. - 554 с. - </w:t>
      </w:r>
      <w:r w:rsidR="001C0F97" w:rsidRPr="003B31AC">
        <w:rPr>
          <w:bCs/>
          <w:sz w:val="28"/>
          <w:szCs w:val="28"/>
        </w:rPr>
        <w:t>Текст:</w:t>
      </w:r>
      <w:r w:rsidRPr="003B31AC">
        <w:rPr>
          <w:bCs/>
          <w:sz w:val="28"/>
          <w:szCs w:val="28"/>
        </w:rPr>
        <w:t xml:space="preserve"> непосредственный. </w:t>
      </w:r>
    </w:p>
    <w:p w:rsidR="00B0447C" w:rsidRDefault="00B0447C" w:rsidP="00B0447C">
      <w:pPr>
        <w:tabs>
          <w:tab w:val="left" w:pos="0"/>
          <w:tab w:val="left" w:pos="425"/>
          <w:tab w:val="left" w:pos="993"/>
          <w:tab w:val="left" w:pos="1134"/>
          <w:tab w:val="left" w:pos="7088"/>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14. </w:t>
      </w:r>
      <w:r w:rsidRPr="00B046C4">
        <w:rPr>
          <w:rFonts w:ascii="Times New Roman" w:hAnsi="Times New Roman"/>
          <w:sz w:val="28"/>
          <w:szCs w:val="28"/>
          <w:lang w:eastAsia="ru-RU"/>
        </w:rPr>
        <w:t xml:space="preserve">Современные корпоративные финансы и </w:t>
      </w:r>
      <w:r w:rsidR="001C0F97" w:rsidRPr="00B046C4">
        <w:rPr>
          <w:rFonts w:ascii="Times New Roman" w:hAnsi="Times New Roman"/>
          <w:sz w:val="28"/>
          <w:szCs w:val="28"/>
          <w:lang w:eastAsia="ru-RU"/>
        </w:rPr>
        <w:t>инвестиции:</w:t>
      </w:r>
      <w:r w:rsidRPr="00B046C4">
        <w:rPr>
          <w:rFonts w:ascii="Times New Roman" w:hAnsi="Times New Roman"/>
          <w:sz w:val="28"/>
          <w:szCs w:val="28"/>
          <w:lang w:eastAsia="ru-RU"/>
        </w:rPr>
        <w:t xml:space="preserve"> применение </w:t>
      </w:r>
      <w:proofErr w:type="spellStart"/>
      <w:r w:rsidRPr="00B046C4">
        <w:rPr>
          <w:rFonts w:ascii="Times New Roman" w:hAnsi="Times New Roman"/>
          <w:sz w:val="28"/>
          <w:szCs w:val="28"/>
          <w:lang w:eastAsia="ru-RU"/>
        </w:rPr>
        <w:t>Excel</w:t>
      </w:r>
      <w:proofErr w:type="spellEnd"/>
      <w:r w:rsidRPr="00B046C4">
        <w:rPr>
          <w:rFonts w:ascii="Times New Roman" w:hAnsi="Times New Roman"/>
          <w:sz w:val="28"/>
          <w:szCs w:val="28"/>
          <w:lang w:eastAsia="ru-RU"/>
        </w:rPr>
        <w:t xml:space="preserve">: учебное пособие / П.Н. Брусов, Т.В. Филатова, Н.П. Орехова; Финуниверситет - Москва: </w:t>
      </w:r>
      <w:proofErr w:type="spellStart"/>
      <w:r w:rsidRPr="00B046C4">
        <w:rPr>
          <w:rFonts w:ascii="Times New Roman" w:hAnsi="Times New Roman"/>
          <w:sz w:val="28"/>
          <w:szCs w:val="28"/>
          <w:lang w:eastAsia="ru-RU"/>
        </w:rPr>
        <w:t>Кнорус</w:t>
      </w:r>
      <w:proofErr w:type="spellEnd"/>
      <w:r w:rsidRPr="00B046C4">
        <w:rPr>
          <w:rFonts w:ascii="Times New Roman" w:hAnsi="Times New Roman"/>
          <w:sz w:val="28"/>
          <w:szCs w:val="28"/>
          <w:lang w:eastAsia="ru-RU"/>
        </w:rPr>
        <w:t xml:space="preserve">, 2016. - 224 с. - </w:t>
      </w:r>
      <w:r w:rsidR="001C0F97" w:rsidRPr="00B046C4">
        <w:rPr>
          <w:rFonts w:ascii="Times New Roman" w:hAnsi="Times New Roman"/>
          <w:sz w:val="28"/>
          <w:szCs w:val="28"/>
          <w:lang w:eastAsia="ru-RU"/>
        </w:rPr>
        <w:t>Текст:</w:t>
      </w:r>
      <w:r w:rsidRPr="00B046C4">
        <w:rPr>
          <w:rFonts w:ascii="Times New Roman" w:hAnsi="Times New Roman"/>
          <w:sz w:val="28"/>
          <w:szCs w:val="28"/>
          <w:lang w:eastAsia="ru-RU"/>
        </w:rPr>
        <w:t xml:space="preserve"> непосредственный. - То же. - 2020. - ЭБС BOOK.ru. - URL: https://book.ru/book/934660 (дата обращения: 04.09.2023). — </w:t>
      </w:r>
      <w:r w:rsidR="001C0F97" w:rsidRPr="00B046C4">
        <w:rPr>
          <w:rFonts w:ascii="Times New Roman" w:hAnsi="Times New Roman"/>
          <w:sz w:val="28"/>
          <w:szCs w:val="28"/>
          <w:lang w:eastAsia="ru-RU"/>
        </w:rPr>
        <w:t>Текст:</w:t>
      </w:r>
      <w:r w:rsidRPr="00B046C4">
        <w:rPr>
          <w:rFonts w:ascii="Times New Roman" w:hAnsi="Times New Roman"/>
          <w:sz w:val="28"/>
          <w:szCs w:val="28"/>
          <w:lang w:eastAsia="ru-RU"/>
        </w:rPr>
        <w:t xml:space="preserve"> электронный. </w:t>
      </w:r>
    </w:p>
    <w:p w:rsidR="00B0447C" w:rsidRPr="00471B12" w:rsidRDefault="00B0447C" w:rsidP="001C0F97">
      <w:pPr>
        <w:keepNext/>
        <w:tabs>
          <w:tab w:val="left" w:pos="0"/>
          <w:tab w:val="left" w:pos="425"/>
          <w:tab w:val="left" w:pos="993"/>
          <w:tab w:val="left" w:pos="1134"/>
          <w:tab w:val="left" w:pos="7088"/>
        </w:tabs>
        <w:spacing w:after="0" w:line="360" w:lineRule="auto"/>
        <w:ind w:firstLine="709"/>
        <w:jc w:val="both"/>
        <w:rPr>
          <w:sz w:val="28"/>
          <w:szCs w:val="28"/>
        </w:rPr>
      </w:pPr>
      <w:r w:rsidRPr="00471B12">
        <w:rPr>
          <w:sz w:val="28"/>
          <w:szCs w:val="28"/>
        </w:rPr>
        <w:lastRenderedPageBreak/>
        <w:t xml:space="preserve">9. </w:t>
      </w:r>
      <w:r w:rsidRPr="00A9400A">
        <w:rPr>
          <w:b/>
          <w:sz w:val="28"/>
          <w:szCs w:val="28"/>
        </w:rPr>
        <w:t>Перечень ресурсов информационно-телекоммуникационной сети «Интернет», необходимых для освоения дисциплины</w:t>
      </w:r>
      <w:bookmarkEnd w:id="33"/>
      <w:r w:rsidRPr="00471B12">
        <w:rPr>
          <w:sz w:val="28"/>
          <w:szCs w:val="28"/>
        </w:rPr>
        <w:t xml:space="preserve">     </w:t>
      </w:r>
    </w:p>
    <w:p w:rsidR="00B0447C" w:rsidRPr="00320121" w:rsidRDefault="00B0447C" w:rsidP="00B0447C">
      <w:pPr>
        <w:pStyle w:val="a5"/>
        <w:numPr>
          <w:ilvl w:val="0"/>
          <w:numId w:val="11"/>
        </w:numPr>
        <w:tabs>
          <w:tab w:val="left" w:pos="567"/>
          <w:tab w:val="right" w:pos="720"/>
          <w:tab w:val="left" w:pos="993"/>
          <w:tab w:val="left" w:pos="1134"/>
          <w:tab w:val="num" w:pos="1260"/>
        </w:tabs>
        <w:spacing w:line="360" w:lineRule="auto"/>
        <w:ind w:left="0" w:firstLine="709"/>
        <w:jc w:val="both"/>
        <w:rPr>
          <w:sz w:val="28"/>
          <w:szCs w:val="28"/>
        </w:rPr>
      </w:pPr>
      <w:r w:rsidRPr="00320121">
        <w:rPr>
          <w:sz w:val="28"/>
          <w:szCs w:val="28"/>
        </w:rPr>
        <w:t xml:space="preserve"> </w:t>
      </w:r>
      <w:hyperlink r:id="rId14" w:history="1">
        <w:r w:rsidRPr="00320121">
          <w:rPr>
            <w:rStyle w:val="a8"/>
            <w:color w:val="auto"/>
            <w:sz w:val="28"/>
            <w:szCs w:val="28"/>
          </w:rPr>
          <w:t>www.cbr.ru</w:t>
        </w:r>
      </w:hyperlink>
      <w:r w:rsidRPr="00320121">
        <w:rPr>
          <w:sz w:val="28"/>
          <w:szCs w:val="28"/>
        </w:rPr>
        <w:t xml:space="preserve"> – официальный сайт Банка России. </w:t>
      </w:r>
    </w:p>
    <w:p w:rsidR="00B0447C" w:rsidRPr="00320121" w:rsidRDefault="00AC65E5" w:rsidP="00B0447C">
      <w:pPr>
        <w:pStyle w:val="a5"/>
        <w:numPr>
          <w:ilvl w:val="0"/>
          <w:numId w:val="11"/>
        </w:numPr>
        <w:tabs>
          <w:tab w:val="left" w:pos="567"/>
          <w:tab w:val="right" w:pos="720"/>
          <w:tab w:val="left" w:pos="993"/>
          <w:tab w:val="left" w:pos="1134"/>
          <w:tab w:val="num" w:pos="1260"/>
        </w:tabs>
        <w:spacing w:line="360" w:lineRule="auto"/>
        <w:ind w:left="0" w:firstLine="709"/>
        <w:jc w:val="both"/>
        <w:rPr>
          <w:sz w:val="28"/>
          <w:szCs w:val="28"/>
        </w:rPr>
      </w:pPr>
      <w:hyperlink r:id="rId15" w:history="1">
        <w:r w:rsidR="00B0447C" w:rsidRPr="00320121">
          <w:rPr>
            <w:rStyle w:val="a8"/>
            <w:color w:val="auto"/>
            <w:sz w:val="28"/>
            <w:szCs w:val="28"/>
          </w:rPr>
          <w:t>www.gks.ru</w:t>
        </w:r>
      </w:hyperlink>
      <w:r w:rsidR="00B0447C" w:rsidRPr="00320121">
        <w:rPr>
          <w:sz w:val="28"/>
          <w:szCs w:val="28"/>
        </w:rPr>
        <w:t xml:space="preserve"> – официальный сайт Федеральной службы государственной статистики (Росстата).</w:t>
      </w:r>
    </w:p>
    <w:p w:rsidR="00B0447C" w:rsidRPr="00320121" w:rsidRDefault="00AC65E5" w:rsidP="00B0447C">
      <w:pPr>
        <w:pStyle w:val="a5"/>
        <w:numPr>
          <w:ilvl w:val="0"/>
          <w:numId w:val="11"/>
        </w:numPr>
        <w:tabs>
          <w:tab w:val="left" w:pos="567"/>
          <w:tab w:val="right" w:pos="720"/>
          <w:tab w:val="left" w:pos="993"/>
          <w:tab w:val="left" w:pos="1134"/>
          <w:tab w:val="num" w:pos="1260"/>
        </w:tabs>
        <w:spacing w:line="360" w:lineRule="auto"/>
        <w:ind w:left="0" w:firstLine="709"/>
        <w:jc w:val="both"/>
        <w:rPr>
          <w:sz w:val="28"/>
          <w:szCs w:val="28"/>
        </w:rPr>
      </w:pPr>
      <w:hyperlink r:id="rId16" w:history="1">
        <w:r w:rsidR="00B0447C" w:rsidRPr="00320121">
          <w:rPr>
            <w:rStyle w:val="a8"/>
            <w:color w:val="auto"/>
            <w:sz w:val="28"/>
            <w:szCs w:val="28"/>
          </w:rPr>
          <w:t>www.minfin.ru</w:t>
        </w:r>
      </w:hyperlink>
      <w:r w:rsidR="00B0447C" w:rsidRPr="00320121">
        <w:rPr>
          <w:sz w:val="28"/>
          <w:szCs w:val="28"/>
        </w:rPr>
        <w:t xml:space="preserve"> - официальный сайт Министерства финансов РФ. </w:t>
      </w:r>
    </w:p>
    <w:p w:rsidR="00B0447C" w:rsidRPr="00320121" w:rsidRDefault="00AC65E5" w:rsidP="00B0447C">
      <w:pPr>
        <w:pStyle w:val="a5"/>
        <w:numPr>
          <w:ilvl w:val="0"/>
          <w:numId w:val="11"/>
        </w:numPr>
        <w:tabs>
          <w:tab w:val="left" w:pos="567"/>
          <w:tab w:val="right" w:pos="720"/>
          <w:tab w:val="left" w:pos="993"/>
          <w:tab w:val="left" w:pos="1134"/>
          <w:tab w:val="num" w:pos="1260"/>
        </w:tabs>
        <w:spacing w:line="360" w:lineRule="auto"/>
        <w:ind w:left="0" w:firstLine="709"/>
        <w:jc w:val="both"/>
        <w:rPr>
          <w:sz w:val="28"/>
          <w:szCs w:val="28"/>
        </w:rPr>
      </w:pPr>
      <w:hyperlink r:id="rId17" w:history="1">
        <w:r w:rsidR="00B0447C" w:rsidRPr="00320121">
          <w:rPr>
            <w:rStyle w:val="a8"/>
            <w:color w:val="auto"/>
            <w:sz w:val="28"/>
            <w:szCs w:val="28"/>
          </w:rPr>
          <w:t>www.micex.ru</w:t>
        </w:r>
      </w:hyperlink>
      <w:r w:rsidR="00B0447C" w:rsidRPr="00320121">
        <w:rPr>
          <w:sz w:val="28"/>
          <w:szCs w:val="28"/>
        </w:rPr>
        <w:t xml:space="preserve"> - официальный сайт Московской биржи.</w:t>
      </w:r>
    </w:p>
    <w:p w:rsidR="00B0447C" w:rsidRPr="00320121" w:rsidRDefault="00AC65E5" w:rsidP="00B0447C">
      <w:pPr>
        <w:pStyle w:val="a5"/>
        <w:widowControl w:val="0"/>
        <w:numPr>
          <w:ilvl w:val="0"/>
          <w:numId w:val="11"/>
        </w:numPr>
        <w:tabs>
          <w:tab w:val="left" w:pos="567"/>
          <w:tab w:val="right" w:pos="720"/>
          <w:tab w:val="left" w:pos="993"/>
          <w:tab w:val="left" w:pos="1134"/>
          <w:tab w:val="num" w:pos="1260"/>
        </w:tabs>
        <w:autoSpaceDE w:val="0"/>
        <w:autoSpaceDN w:val="0"/>
        <w:adjustRightInd w:val="0"/>
        <w:spacing w:line="360" w:lineRule="auto"/>
        <w:ind w:left="0" w:firstLine="709"/>
        <w:jc w:val="both"/>
        <w:rPr>
          <w:sz w:val="28"/>
          <w:szCs w:val="28"/>
        </w:rPr>
      </w:pPr>
      <w:hyperlink r:id="rId18" w:history="1">
        <w:r w:rsidR="00B0447C" w:rsidRPr="00320121">
          <w:rPr>
            <w:rStyle w:val="a8"/>
            <w:color w:val="auto"/>
            <w:sz w:val="28"/>
            <w:szCs w:val="28"/>
          </w:rPr>
          <w:t>www.rbk.ru</w:t>
        </w:r>
      </w:hyperlink>
      <w:r w:rsidR="00B0447C" w:rsidRPr="00320121">
        <w:rPr>
          <w:sz w:val="28"/>
          <w:szCs w:val="28"/>
        </w:rPr>
        <w:t xml:space="preserve"> – официальный сайт информационного агентства «</w:t>
      </w:r>
      <w:proofErr w:type="spellStart"/>
      <w:r w:rsidR="00B0447C" w:rsidRPr="00320121">
        <w:rPr>
          <w:sz w:val="28"/>
          <w:szCs w:val="28"/>
        </w:rPr>
        <w:t>РосБизнесКонсалтинг</w:t>
      </w:r>
      <w:proofErr w:type="spellEnd"/>
      <w:r w:rsidR="00B0447C" w:rsidRPr="00320121">
        <w:rPr>
          <w:sz w:val="28"/>
          <w:szCs w:val="28"/>
        </w:rPr>
        <w:t>».</w:t>
      </w:r>
    </w:p>
    <w:p w:rsidR="00B0447C" w:rsidRPr="00320121" w:rsidRDefault="00AC65E5" w:rsidP="00B0447C">
      <w:pPr>
        <w:pStyle w:val="a5"/>
        <w:widowControl w:val="0"/>
        <w:numPr>
          <w:ilvl w:val="0"/>
          <w:numId w:val="11"/>
        </w:numPr>
        <w:tabs>
          <w:tab w:val="left" w:pos="567"/>
          <w:tab w:val="right" w:pos="720"/>
          <w:tab w:val="left" w:pos="993"/>
          <w:tab w:val="left" w:pos="1134"/>
          <w:tab w:val="num" w:pos="1260"/>
        </w:tabs>
        <w:autoSpaceDE w:val="0"/>
        <w:autoSpaceDN w:val="0"/>
        <w:adjustRightInd w:val="0"/>
        <w:spacing w:line="360" w:lineRule="auto"/>
        <w:ind w:left="0" w:firstLine="709"/>
        <w:jc w:val="both"/>
        <w:rPr>
          <w:sz w:val="28"/>
          <w:szCs w:val="28"/>
        </w:rPr>
      </w:pPr>
      <w:hyperlink r:id="rId19" w:history="1">
        <w:r w:rsidR="00B0447C" w:rsidRPr="00320121">
          <w:rPr>
            <w:rStyle w:val="a8"/>
            <w:color w:val="auto"/>
            <w:sz w:val="28"/>
            <w:szCs w:val="28"/>
          </w:rPr>
          <w:t>http://www.consultant.ru/</w:t>
        </w:r>
      </w:hyperlink>
      <w:r w:rsidR="00B0447C" w:rsidRPr="00320121">
        <w:rPr>
          <w:sz w:val="28"/>
          <w:szCs w:val="28"/>
        </w:rPr>
        <w:t xml:space="preserve"> - справочная правовая система «Консультант-Плюс».</w:t>
      </w:r>
    </w:p>
    <w:p w:rsidR="00B0447C" w:rsidRPr="001C0F97" w:rsidRDefault="00B0447C" w:rsidP="00B0447C">
      <w:pPr>
        <w:pStyle w:val="a5"/>
        <w:numPr>
          <w:ilvl w:val="0"/>
          <w:numId w:val="11"/>
        </w:numPr>
        <w:tabs>
          <w:tab w:val="left" w:pos="567"/>
          <w:tab w:val="left" w:pos="993"/>
          <w:tab w:val="left" w:pos="1134"/>
        </w:tabs>
        <w:spacing w:line="360" w:lineRule="auto"/>
        <w:ind w:left="0" w:firstLine="709"/>
        <w:jc w:val="both"/>
        <w:rPr>
          <w:sz w:val="28"/>
          <w:szCs w:val="28"/>
        </w:rPr>
      </w:pPr>
      <w:r w:rsidRPr="001C0F97">
        <w:rPr>
          <w:sz w:val="28"/>
          <w:szCs w:val="28"/>
        </w:rPr>
        <w:t>Электронные ресурсы БИК:</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Электронная библиотека Финансового университета (ЭБ) </w:t>
      </w:r>
      <w:hyperlink r:id="rId20" w:history="1">
        <w:r w:rsidRPr="001C0F97">
          <w:rPr>
            <w:rStyle w:val="a8"/>
            <w:color w:val="auto"/>
            <w:sz w:val="28"/>
            <w:szCs w:val="28"/>
          </w:rPr>
          <w:t>http://elib.fa.ru/</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Электронно-библиотечная система BOOK.RU http://www.book.ru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Электронно-библиотечная система «Университетская библиотека ОНЛАЙН» http://biblioclub.ru/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Электронно-библиотечная система </w:t>
      </w:r>
      <w:proofErr w:type="spellStart"/>
      <w:r w:rsidRPr="001C0F97">
        <w:rPr>
          <w:sz w:val="28"/>
          <w:szCs w:val="28"/>
        </w:rPr>
        <w:t>Znanium</w:t>
      </w:r>
      <w:proofErr w:type="spellEnd"/>
      <w:r w:rsidRPr="001C0F97">
        <w:rPr>
          <w:sz w:val="28"/>
          <w:szCs w:val="28"/>
        </w:rPr>
        <w:t xml:space="preserve"> http://www.znanium.com</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Электронно-библиотечная система издательства «ЮРАЙТ» https://urait.ru/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Электронно-библиотечная система издательства Проспект </w:t>
      </w:r>
      <w:hyperlink r:id="rId21" w:history="1">
        <w:r w:rsidRPr="001C0F97">
          <w:rPr>
            <w:rStyle w:val="a8"/>
            <w:color w:val="auto"/>
            <w:sz w:val="28"/>
            <w:szCs w:val="28"/>
          </w:rPr>
          <w:t>http://ebs.prospekt.org/books</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shd w:val="clear" w:color="auto" w:fill="FFFFFF"/>
        </w:rPr>
        <w:t>Справочно-образовательная система</w:t>
      </w:r>
      <w:r w:rsidRPr="001C0F97">
        <w:rPr>
          <w:sz w:val="28"/>
          <w:szCs w:val="28"/>
        </w:rPr>
        <w:t xml:space="preserve"> </w:t>
      </w:r>
      <w:proofErr w:type="spellStart"/>
      <w:r w:rsidRPr="001C0F97">
        <w:rPr>
          <w:sz w:val="28"/>
          <w:szCs w:val="28"/>
        </w:rPr>
        <w:t>Актион</w:t>
      </w:r>
      <w:proofErr w:type="spellEnd"/>
      <w:r w:rsidRPr="001C0F97">
        <w:rPr>
          <w:sz w:val="28"/>
          <w:szCs w:val="28"/>
        </w:rPr>
        <w:t xml:space="preserve"> 360 https://action360.ru/</w:t>
      </w:r>
    </w:p>
    <w:p w:rsidR="00B0447C" w:rsidRPr="001C0F97" w:rsidRDefault="00B0447C" w:rsidP="00B0447C">
      <w:pPr>
        <w:pStyle w:val="a5"/>
        <w:numPr>
          <w:ilvl w:val="0"/>
          <w:numId w:val="20"/>
        </w:numPr>
        <w:tabs>
          <w:tab w:val="left" w:pos="993"/>
        </w:tabs>
        <w:spacing w:line="360" w:lineRule="auto"/>
        <w:ind w:left="0" w:firstLine="709"/>
        <w:contextualSpacing/>
        <w:jc w:val="both"/>
        <w:rPr>
          <w:rStyle w:val="a8"/>
          <w:color w:val="auto"/>
          <w:sz w:val="28"/>
          <w:szCs w:val="28"/>
        </w:rPr>
      </w:pPr>
      <w:r w:rsidRPr="001C0F97">
        <w:rPr>
          <w:sz w:val="28"/>
          <w:szCs w:val="28"/>
        </w:rPr>
        <w:t xml:space="preserve">Деловая онлайн-библиотека </w:t>
      </w:r>
      <w:proofErr w:type="spellStart"/>
      <w:r w:rsidRPr="001C0F97">
        <w:rPr>
          <w:sz w:val="28"/>
          <w:szCs w:val="28"/>
        </w:rPr>
        <w:t>Alpina</w:t>
      </w:r>
      <w:proofErr w:type="spellEnd"/>
      <w:r w:rsidRPr="001C0F97">
        <w:rPr>
          <w:sz w:val="28"/>
          <w:szCs w:val="28"/>
        </w:rPr>
        <w:t xml:space="preserve"> </w:t>
      </w:r>
      <w:proofErr w:type="spellStart"/>
      <w:r w:rsidRPr="001C0F97">
        <w:rPr>
          <w:sz w:val="28"/>
          <w:szCs w:val="28"/>
        </w:rPr>
        <w:t>Digital</w:t>
      </w:r>
      <w:proofErr w:type="spellEnd"/>
      <w:r w:rsidRPr="001C0F97">
        <w:rPr>
          <w:sz w:val="28"/>
          <w:szCs w:val="28"/>
        </w:rPr>
        <w:t xml:space="preserve"> </w:t>
      </w:r>
      <w:hyperlink r:id="rId22" w:history="1">
        <w:r w:rsidRPr="001C0F97">
          <w:rPr>
            <w:rStyle w:val="a8"/>
            <w:color w:val="auto"/>
            <w:sz w:val="28"/>
            <w:szCs w:val="28"/>
          </w:rPr>
          <w:t>http://lib.alpinadigital.ru/</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Электронная библиотека издательства «МИФ» («Манн, Иванов и Фербер») https://fa.miflib.ru/auth/#/registration</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Электронная библиотека Издательского дома «Гребенников» https://grebennikon.ru/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Научная электронная библиотека eLibrary.ru http://elibrary.ru  </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lastRenderedPageBreak/>
        <w:t>Национальная электронная библиотека http://нэб.рф/</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Финансовая справочная система «Финансовый директор» http://www.1fd.ru/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Ресурсы информационно-аналитического агентства по финансовым рынкам Cbonds.ru https://cbonds.ru/</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СПАРК </w:t>
      </w:r>
      <w:hyperlink r:id="rId23" w:history="1">
        <w:r w:rsidRPr="001C0F97">
          <w:rPr>
            <w:rStyle w:val="a8"/>
            <w:color w:val="auto"/>
            <w:sz w:val="28"/>
            <w:szCs w:val="28"/>
          </w:rPr>
          <w:t>https://spark-interfax.ru/</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lang w:val="en-US"/>
        </w:rPr>
      </w:pPr>
      <w:r w:rsidRPr="001C0F97">
        <w:rPr>
          <w:sz w:val="28"/>
          <w:szCs w:val="28"/>
          <w:lang w:val="en-US"/>
        </w:rPr>
        <w:t>STATISTA https://www.statista.com/</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lang w:val="en-US"/>
        </w:rPr>
      </w:pPr>
      <w:r w:rsidRPr="001C0F97">
        <w:rPr>
          <w:sz w:val="28"/>
          <w:szCs w:val="28"/>
          <w:lang w:val="en-US"/>
        </w:rPr>
        <w:t>Academic Reference http://ar.cnki.net/ACADREF</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Пакет баз данных компании EBSCO </w:t>
      </w:r>
      <w:proofErr w:type="spellStart"/>
      <w:r w:rsidRPr="001C0F97">
        <w:rPr>
          <w:sz w:val="28"/>
          <w:szCs w:val="28"/>
        </w:rPr>
        <w:t>Publishing</w:t>
      </w:r>
      <w:proofErr w:type="spellEnd"/>
      <w:r w:rsidRPr="001C0F97">
        <w:rPr>
          <w:sz w:val="28"/>
          <w:szCs w:val="28"/>
        </w:rPr>
        <w:t xml:space="preserve">, крупнейшего </w:t>
      </w:r>
      <w:proofErr w:type="spellStart"/>
      <w:r w:rsidRPr="001C0F97">
        <w:rPr>
          <w:sz w:val="28"/>
          <w:szCs w:val="28"/>
        </w:rPr>
        <w:t>агрегатора</w:t>
      </w:r>
      <w:proofErr w:type="spellEnd"/>
      <w:r w:rsidRPr="001C0F97">
        <w:rPr>
          <w:sz w:val="28"/>
          <w:szCs w:val="28"/>
        </w:rPr>
        <w:t xml:space="preserve"> научных ресурсов ведущих издательств мира </w:t>
      </w:r>
      <w:hyperlink r:id="rId24" w:history="1">
        <w:r w:rsidRPr="001C0F97">
          <w:rPr>
            <w:rStyle w:val="a8"/>
            <w:color w:val="auto"/>
            <w:sz w:val="28"/>
            <w:szCs w:val="28"/>
          </w:rPr>
          <w:t>http://search.ebscohost.com</w:t>
        </w:r>
      </w:hyperlink>
      <w:r w:rsidRPr="001C0F97">
        <w:rPr>
          <w:sz w:val="28"/>
          <w:szCs w:val="28"/>
        </w:rPr>
        <w:t xml:space="preserve"> (до 1 января 2024 г.)</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proofErr w:type="spellStart"/>
      <w:r w:rsidRPr="001C0F97">
        <w:rPr>
          <w:sz w:val="28"/>
          <w:szCs w:val="28"/>
        </w:rPr>
        <w:t>Henry</w:t>
      </w:r>
      <w:proofErr w:type="spellEnd"/>
      <w:r w:rsidRPr="001C0F97">
        <w:rPr>
          <w:sz w:val="28"/>
          <w:szCs w:val="28"/>
        </w:rPr>
        <w:t xml:space="preserve"> </w:t>
      </w:r>
      <w:proofErr w:type="spellStart"/>
      <w:r w:rsidRPr="001C0F97">
        <w:rPr>
          <w:sz w:val="28"/>
          <w:szCs w:val="28"/>
        </w:rPr>
        <w:t>Stewart</w:t>
      </w:r>
      <w:proofErr w:type="spellEnd"/>
      <w:r w:rsidRPr="001C0F97">
        <w:rPr>
          <w:sz w:val="28"/>
          <w:szCs w:val="28"/>
        </w:rPr>
        <w:t xml:space="preserve"> </w:t>
      </w:r>
      <w:proofErr w:type="spellStart"/>
      <w:r w:rsidRPr="001C0F97">
        <w:rPr>
          <w:sz w:val="28"/>
          <w:szCs w:val="28"/>
        </w:rPr>
        <w:t>Talks</w:t>
      </w:r>
      <w:proofErr w:type="spellEnd"/>
      <w:r w:rsidRPr="001C0F97">
        <w:rPr>
          <w:sz w:val="28"/>
          <w:szCs w:val="28"/>
        </w:rPr>
        <w:t>: Библиотека Онлайн Лекций по Бизнесу и Маркетингу https://hstalks.com/business/</w:t>
      </w:r>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Электронная коллекция книг издательства </w:t>
      </w:r>
      <w:proofErr w:type="spellStart"/>
      <w:r w:rsidRPr="001C0F97">
        <w:rPr>
          <w:sz w:val="28"/>
          <w:szCs w:val="28"/>
        </w:rPr>
        <w:t>Springer</w:t>
      </w:r>
      <w:proofErr w:type="spellEnd"/>
      <w:r w:rsidRPr="001C0F97">
        <w:rPr>
          <w:sz w:val="28"/>
          <w:szCs w:val="28"/>
        </w:rPr>
        <w:t xml:space="preserve">:  </w:t>
      </w:r>
      <w:proofErr w:type="spellStart"/>
      <w:r w:rsidRPr="001C0F97">
        <w:rPr>
          <w:sz w:val="28"/>
          <w:szCs w:val="28"/>
        </w:rPr>
        <w:t>Springer</w:t>
      </w:r>
      <w:proofErr w:type="spellEnd"/>
      <w:r w:rsidRPr="001C0F97">
        <w:rPr>
          <w:sz w:val="28"/>
          <w:szCs w:val="28"/>
        </w:rPr>
        <w:t xml:space="preserve"> </w:t>
      </w:r>
      <w:proofErr w:type="spellStart"/>
      <w:r w:rsidRPr="001C0F97">
        <w:rPr>
          <w:sz w:val="28"/>
          <w:szCs w:val="28"/>
        </w:rPr>
        <w:t>eBooks</w:t>
      </w:r>
      <w:proofErr w:type="spellEnd"/>
      <w:r w:rsidRPr="001C0F97">
        <w:rPr>
          <w:sz w:val="28"/>
          <w:szCs w:val="28"/>
        </w:rPr>
        <w:t xml:space="preserve"> </w:t>
      </w:r>
      <w:hyperlink r:id="rId25" w:history="1">
        <w:r w:rsidRPr="001C0F97">
          <w:rPr>
            <w:rStyle w:val="a8"/>
            <w:color w:val="auto"/>
            <w:sz w:val="28"/>
            <w:szCs w:val="28"/>
          </w:rPr>
          <w:t>http://link.springer.com/</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Электронные продукты издательства </w:t>
      </w:r>
      <w:proofErr w:type="spellStart"/>
      <w:r w:rsidRPr="001C0F97">
        <w:rPr>
          <w:sz w:val="28"/>
          <w:szCs w:val="28"/>
        </w:rPr>
        <w:t>Elsevier</w:t>
      </w:r>
      <w:proofErr w:type="spellEnd"/>
      <w:r w:rsidRPr="001C0F97">
        <w:rPr>
          <w:sz w:val="28"/>
          <w:szCs w:val="28"/>
        </w:rPr>
        <w:t xml:space="preserve"> </w:t>
      </w:r>
      <w:hyperlink r:id="rId26" w:history="1">
        <w:r w:rsidRPr="001C0F97">
          <w:rPr>
            <w:rStyle w:val="a8"/>
            <w:color w:val="auto"/>
            <w:sz w:val="28"/>
            <w:szCs w:val="28"/>
          </w:rPr>
          <w:t>http://www.sciencedirect.com</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lang w:val="en-US"/>
        </w:rPr>
      </w:pPr>
      <w:r w:rsidRPr="001C0F97">
        <w:rPr>
          <w:sz w:val="28"/>
          <w:szCs w:val="28"/>
          <w:lang w:val="en-US"/>
        </w:rPr>
        <w:t xml:space="preserve">Emerald: Management </w:t>
      </w:r>
      <w:proofErr w:type="spellStart"/>
      <w:r w:rsidRPr="001C0F97">
        <w:rPr>
          <w:sz w:val="28"/>
          <w:szCs w:val="28"/>
          <w:lang w:val="en-US"/>
        </w:rPr>
        <w:t>eJournal</w:t>
      </w:r>
      <w:proofErr w:type="spellEnd"/>
      <w:r w:rsidRPr="001C0F97">
        <w:rPr>
          <w:sz w:val="28"/>
          <w:szCs w:val="28"/>
          <w:lang w:val="en-US"/>
        </w:rPr>
        <w:t xml:space="preserve"> Portfolio </w:t>
      </w:r>
      <w:hyperlink r:id="rId27" w:history="1">
        <w:r w:rsidRPr="001C0F97">
          <w:rPr>
            <w:rStyle w:val="a8"/>
            <w:color w:val="auto"/>
            <w:sz w:val="28"/>
            <w:szCs w:val="28"/>
            <w:lang w:val="en-US"/>
          </w:rPr>
          <w:t>https://www.emerald.com/insight/</w:t>
        </w:r>
      </w:hyperlink>
    </w:p>
    <w:p w:rsidR="00B0447C" w:rsidRPr="001C0F97" w:rsidRDefault="00B0447C" w:rsidP="00B0447C">
      <w:pPr>
        <w:pStyle w:val="afb"/>
        <w:numPr>
          <w:ilvl w:val="0"/>
          <w:numId w:val="20"/>
        </w:numPr>
        <w:tabs>
          <w:tab w:val="left" w:pos="993"/>
        </w:tabs>
        <w:spacing w:before="0" w:beforeAutospacing="0" w:after="0" w:afterAutospacing="0" w:line="360" w:lineRule="auto"/>
        <w:ind w:left="0" w:firstLine="709"/>
        <w:jc w:val="both"/>
        <w:rPr>
          <w:rStyle w:val="aff1"/>
          <w:b w:val="0"/>
          <w:sz w:val="28"/>
          <w:szCs w:val="28"/>
          <w:lang w:val="en-US"/>
        </w:rPr>
      </w:pPr>
      <w:r w:rsidRPr="001C0F97">
        <w:rPr>
          <w:rStyle w:val="aff1"/>
          <w:b w:val="0"/>
          <w:sz w:val="28"/>
          <w:szCs w:val="28"/>
          <w:lang w:val="en-US"/>
        </w:rPr>
        <w:t>JSTOR. Arts &amp; Sciences I Collection</w:t>
      </w:r>
      <w:r w:rsidRPr="001C0F97">
        <w:rPr>
          <w:rStyle w:val="aff1"/>
          <w:sz w:val="28"/>
          <w:szCs w:val="28"/>
          <w:lang w:val="en-US"/>
        </w:rPr>
        <w:t xml:space="preserve"> </w:t>
      </w:r>
      <w:hyperlink r:id="rId28" w:history="1">
        <w:r w:rsidRPr="001C0F97">
          <w:rPr>
            <w:rStyle w:val="a8"/>
            <w:color w:val="auto"/>
            <w:sz w:val="28"/>
            <w:szCs w:val="28"/>
            <w:lang w:val="en-US"/>
          </w:rPr>
          <w:t>https://www.jstor.org/</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shd w:val="clear" w:color="auto" w:fill="FFFFFF"/>
        </w:rPr>
      </w:pPr>
      <w:r w:rsidRPr="001C0F97">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1C0F97">
        <w:rPr>
          <w:sz w:val="28"/>
          <w:szCs w:val="28"/>
          <w:shd w:val="clear" w:color="auto" w:fill="FFFFFF"/>
        </w:rPr>
        <w:t>iLibrary</w:t>
      </w:r>
      <w:proofErr w:type="spellEnd"/>
      <w:r w:rsidRPr="001C0F97">
        <w:rPr>
          <w:sz w:val="28"/>
          <w:szCs w:val="28"/>
          <w:shd w:val="clear" w:color="auto" w:fill="FFFFFF"/>
        </w:rPr>
        <w:t xml:space="preserve"> </w:t>
      </w:r>
      <w:hyperlink r:id="rId29" w:history="1">
        <w:r w:rsidRPr="001C0F97">
          <w:rPr>
            <w:rStyle w:val="a8"/>
            <w:color w:val="auto"/>
            <w:sz w:val="28"/>
            <w:szCs w:val="28"/>
            <w:shd w:val="clear" w:color="auto" w:fill="FFFFFF"/>
          </w:rPr>
          <w:t>https://www.oecd-ilibrary.org/</w:t>
        </w:r>
      </w:hyperlink>
    </w:p>
    <w:p w:rsidR="00B0447C" w:rsidRPr="001C0F97" w:rsidRDefault="00B0447C" w:rsidP="00B0447C">
      <w:pPr>
        <w:pStyle w:val="a5"/>
        <w:numPr>
          <w:ilvl w:val="0"/>
          <w:numId w:val="20"/>
        </w:numPr>
        <w:tabs>
          <w:tab w:val="left" w:pos="993"/>
        </w:tabs>
        <w:spacing w:line="360" w:lineRule="auto"/>
        <w:ind w:left="0" w:firstLine="709"/>
        <w:contextualSpacing/>
        <w:jc w:val="both"/>
        <w:rPr>
          <w:sz w:val="28"/>
          <w:szCs w:val="28"/>
        </w:rPr>
      </w:pPr>
      <w:r w:rsidRPr="001C0F97">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1C0F97" w:rsidRPr="001C0F97">
        <w:rPr>
          <w:sz w:val="28"/>
          <w:szCs w:val="28"/>
        </w:rPr>
        <w:t>управления» http://eduvideo.online/</w:t>
      </w:r>
    </w:p>
    <w:p w:rsidR="00B0447C" w:rsidRPr="001C0F97" w:rsidRDefault="00B0447C" w:rsidP="00B0447C">
      <w:pPr>
        <w:pStyle w:val="a5"/>
        <w:numPr>
          <w:ilvl w:val="0"/>
          <w:numId w:val="20"/>
        </w:numPr>
        <w:tabs>
          <w:tab w:val="left" w:pos="993"/>
        </w:tabs>
        <w:spacing w:line="360" w:lineRule="auto"/>
        <w:ind w:left="0" w:firstLine="709"/>
        <w:contextualSpacing/>
        <w:jc w:val="both"/>
        <w:rPr>
          <w:bCs/>
          <w:sz w:val="28"/>
          <w:szCs w:val="28"/>
        </w:rPr>
      </w:pPr>
      <w:r w:rsidRPr="001C0F97">
        <w:rPr>
          <w:sz w:val="28"/>
          <w:szCs w:val="28"/>
        </w:rPr>
        <w:t xml:space="preserve">База данных научных журналов издательства </w:t>
      </w:r>
      <w:proofErr w:type="spellStart"/>
      <w:r w:rsidRPr="001C0F97">
        <w:rPr>
          <w:sz w:val="28"/>
          <w:szCs w:val="28"/>
        </w:rPr>
        <w:t>Wiley</w:t>
      </w:r>
      <w:proofErr w:type="spellEnd"/>
      <w:r w:rsidRPr="001C0F97">
        <w:rPr>
          <w:sz w:val="28"/>
          <w:szCs w:val="28"/>
        </w:rPr>
        <w:t xml:space="preserve"> </w:t>
      </w:r>
      <w:hyperlink r:id="rId30" w:history="1">
        <w:r w:rsidRPr="001C0F97">
          <w:rPr>
            <w:rStyle w:val="a8"/>
            <w:color w:val="auto"/>
            <w:sz w:val="28"/>
            <w:szCs w:val="28"/>
          </w:rPr>
          <w:t>https://onlinelibrary.wiley.com/</w:t>
        </w:r>
      </w:hyperlink>
    </w:p>
    <w:p w:rsidR="008535F7" w:rsidRPr="004A7953" w:rsidRDefault="008535F7" w:rsidP="001C0F97">
      <w:pPr>
        <w:pStyle w:val="1"/>
        <w:keepNext/>
        <w:spacing w:before="0" w:after="0" w:line="360" w:lineRule="auto"/>
        <w:ind w:firstLine="720"/>
        <w:jc w:val="both"/>
        <w:rPr>
          <w:sz w:val="28"/>
          <w:szCs w:val="28"/>
        </w:rPr>
      </w:pPr>
      <w:r w:rsidRPr="004A7953">
        <w:rPr>
          <w:sz w:val="28"/>
          <w:szCs w:val="28"/>
        </w:rPr>
        <w:lastRenderedPageBreak/>
        <w:t>10.</w:t>
      </w:r>
      <w:r w:rsidR="00E6130E" w:rsidRPr="004A7953">
        <w:rPr>
          <w:sz w:val="28"/>
          <w:szCs w:val="28"/>
        </w:rPr>
        <w:t xml:space="preserve"> </w:t>
      </w:r>
      <w:r w:rsidRPr="004A7953">
        <w:rPr>
          <w:sz w:val="28"/>
          <w:szCs w:val="28"/>
        </w:rPr>
        <w:t>Методические указания для обучающихся по освоению дисциплины</w:t>
      </w:r>
      <w:bookmarkEnd w:id="32"/>
    </w:p>
    <w:p w:rsidR="00E6130E" w:rsidRPr="004A7953" w:rsidRDefault="00E6130E" w:rsidP="00320121">
      <w:pPr>
        <w:snapToGrid w:val="0"/>
        <w:spacing w:after="0" w:line="336" w:lineRule="auto"/>
        <w:ind w:firstLine="720"/>
        <w:jc w:val="both"/>
        <w:rPr>
          <w:rFonts w:ascii="Times New Roman" w:hAnsi="Times New Roman"/>
          <w:sz w:val="28"/>
          <w:szCs w:val="28"/>
          <w:lang w:eastAsia="ru-RU"/>
        </w:rPr>
      </w:pPr>
      <w:r w:rsidRPr="004A7953">
        <w:rPr>
          <w:rFonts w:ascii="Times New Roman" w:hAnsi="Times New Roman"/>
          <w:sz w:val="28"/>
          <w:szCs w:val="28"/>
          <w:lang w:eastAsia="ru-RU"/>
        </w:rPr>
        <w:t xml:space="preserve">Изучение </w:t>
      </w:r>
      <w:r w:rsidR="0039289F" w:rsidRPr="004A7953">
        <w:rPr>
          <w:rFonts w:ascii="Times New Roman" w:hAnsi="Times New Roman"/>
          <w:sz w:val="28"/>
          <w:szCs w:val="28"/>
          <w:lang w:eastAsia="ru-RU"/>
        </w:rPr>
        <w:t>дисциплины</w:t>
      </w:r>
      <w:r w:rsidRPr="004A7953">
        <w:rPr>
          <w:rFonts w:ascii="Times New Roman" w:hAnsi="Times New Roman"/>
          <w:sz w:val="28"/>
          <w:szCs w:val="28"/>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4A7953" w:rsidRDefault="00E6130E" w:rsidP="00320121">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4A7953">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4A7953" w:rsidRDefault="00E6130E" w:rsidP="00320121">
      <w:pPr>
        <w:pStyle w:val="80"/>
        <w:shd w:val="clear" w:color="auto" w:fill="auto"/>
        <w:tabs>
          <w:tab w:val="left" w:pos="993"/>
        </w:tabs>
        <w:spacing w:before="0" w:after="0" w:line="336" w:lineRule="auto"/>
        <w:ind w:firstLine="720"/>
        <w:rPr>
          <w:rFonts w:ascii="Times New Roman" w:hAnsi="Times New Roman"/>
          <w:sz w:val="28"/>
          <w:szCs w:val="28"/>
        </w:rPr>
      </w:pPr>
      <w:r w:rsidRPr="004A7953">
        <w:rPr>
          <w:rFonts w:ascii="Times New Roman" w:hAnsi="Times New Roman"/>
          <w:sz w:val="28"/>
          <w:szCs w:val="28"/>
        </w:rPr>
        <w:t>При подготовке к семинарским занятиям студентам следует:</w:t>
      </w:r>
    </w:p>
    <w:p w:rsidR="00E6130E" w:rsidRPr="004A7953" w:rsidRDefault="00E6130E" w:rsidP="00320121">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4A7953">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4A7953" w:rsidRDefault="00E6130E" w:rsidP="00320121">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4A7953">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4A7953" w:rsidRDefault="00E6130E" w:rsidP="00320121">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4A7953">
        <w:rPr>
          <w:rFonts w:ascii="Times New Roman" w:hAnsi="Times New Roman"/>
          <w:sz w:val="28"/>
          <w:szCs w:val="28"/>
          <w:lang w:eastAsia="ru-RU"/>
        </w:rPr>
        <w:t xml:space="preserve">Семинарские занятия предполагают:  </w:t>
      </w:r>
    </w:p>
    <w:p w:rsidR="00E6130E" w:rsidRPr="004A7953" w:rsidRDefault="00E6130E" w:rsidP="00320121">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4A7953">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4A7953" w:rsidRDefault="00E6130E" w:rsidP="00320121">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4A7953">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4A7953" w:rsidRDefault="00E6130E" w:rsidP="00320121">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4A7953">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4A7953" w:rsidRDefault="00E6130E" w:rsidP="00320121">
      <w:pPr>
        <w:widowControl w:val="0"/>
        <w:autoSpaceDE w:val="0"/>
        <w:autoSpaceDN w:val="0"/>
        <w:adjustRightInd w:val="0"/>
        <w:spacing w:after="0" w:line="336" w:lineRule="auto"/>
        <w:ind w:firstLine="720"/>
        <w:jc w:val="both"/>
        <w:rPr>
          <w:rFonts w:ascii="Times New Roman" w:hAnsi="Times New Roman"/>
          <w:sz w:val="28"/>
          <w:szCs w:val="28"/>
          <w:lang w:eastAsia="ru-RU"/>
        </w:rPr>
      </w:pPr>
      <w:r w:rsidRPr="004A7953">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4A7953" w:rsidRDefault="00E6130E" w:rsidP="001C0F97">
      <w:pPr>
        <w:widowControl w:val="0"/>
        <w:snapToGrid w:val="0"/>
        <w:spacing w:after="0" w:line="336" w:lineRule="auto"/>
        <w:ind w:firstLine="720"/>
        <w:jc w:val="both"/>
        <w:rPr>
          <w:rFonts w:ascii="Times New Roman" w:hAnsi="Times New Roman"/>
          <w:bCs/>
          <w:iCs/>
          <w:sz w:val="28"/>
          <w:szCs w:val="28"/>
          <w:lang w:eastAsia="ru-RU"/>
        </w:rPr>
      </w:pPr>
      <w:r w:rsidRPr="004A7953">
        <w:rPr>
          <w:rFonts w:ascii="Times New Roman" w:hAnsi="Times New Roman"/>
          <w:sz w:val="28"/>
          <w:szCs w:val="28"/>
          <w:lang w:eastAsia="ru-RU"/>
        </w:rPr>
        <w:t xml:space="preserve">Самостоятельная работа предполагает выполнение специальных исследовательских заданий по отдельным темам, написания домашней </w:t>
      </w:r>
      <w:r w:rsidRPr="004A7953">
        <w:rPr>
          <w:rFonts w:ascii="Times New Roman" w:hAnsi="Times New Roman"/>
          <w:sz w:val="28"/>
          <w:szCs w:val="28"/>
          <w:lang w:eastAsia="ru-RU"/>
        </w:rPr>
        <w:lastRenderedPageBreak/>
        <w:t xml:space="preserve">контрольной работы, подготовки доклада с использованием презентации. </w:t>
      </w:r>
    </w:p>
    <w:p w:rsidR="00E6130E" w:rsidRPr="004A7953" w:rsidRDefault="00E6130E" w:rsidP="00320121">
      <w:pPr>
        <w:pStyle w:val="a5"/>
        <w:spacing w:line="336" w:lineRule="auto"/>
        <w:ind w:left="0" w:firstLine="720"/>
        <w:jc w:val="both"/>
        <w:rPr>
          <w:sz w:val="28"/>
          <w:szCs w:val="28"/>
        </w:rPr>
      </w:pPr>
      <w:r w:rsidRPr="004A7953">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4A7953" w:rsidRDefault="00E6130E" w:rsidP="00320121">
      <w:pPr>
        <w:pStyle w:val="a5"/>
        <w:spacing w:line="336" w:lineRule="auto"/>
        <w:ind w:left="0" w:firstLine="720"/>
        <w:jc w:val="both"/>
        <w:rPr>
          <w:sz w:val="28"/>
          <w:szCs w:val="28"/>
        </w:rPr>
      </w:pPr>
      <w:r w:rsidRPr="004A7953">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4A7953" w:rsidRDefault="00E6130E" w:rsidP="00320121">
      <w:pPr>
        <w:pStyle w:val="a5"/>
        <w:spacing w:line="336" w:lineRule="auto"/>
        <w:ind w:left="0" w:firstLine="720"/>
        <w:jc w:val="both"/>
        <w:rPr>
          <w:sz w:val="28"/>
          <w:szCs w:val="28"/>
        </w:rPr>
      </w:pPr>
      <w:r w:rsidRPr="004A7953">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4A7953" w:rsidRDefault="00E6130E" w:rsidP="00320121">
      <w:pPr>
        <w:pStyle w:val="a5"/>
        <w:numPr>
          <w:ilvl w:val="0"/>
          <w:numId w:val="6"/>
        </w:numPr>
        <w:tabs>
          <w:tab w:val="left" w:pos="993"/>
        </w:tabs>
        <w:spacing w:line="336" w:lineRule="auto"/>
        <w:ind w:left="0" w:firstLine="720"/>
        <w:contextualSpacing/>
        <w:jc w:val="both"/>
        <w:rPr>
          <w:sz w:val="28"/>
          <w:szCs w:val="28"/>
        </w:rPr>
      </w:pPr>
      <w:r w:rsidRPr="004A7953">
        <w:rPr>
          <w:sz w:val="28"/>
          <w:szCs w:val="28"/>
        </w:rPr>
        <w:t>не уходить от темы;</w:t>
      </w:r>
    </w:p>
    <w:p w:rsidR="00E6130E" w:rsidRPr="004A7953" w:rsidRDefault="00E6130E" w:rsidP="00320121">
      <w:pPr>
        <w:pStyle w:val="a5"/>
        <w:numPr>
          <w:ilvl w:val="0"/>
          <w:numId w:val="6"/>
        </w:numPr>
        <w:tabs>
          <w:tab w:val="left" w:pos="993"/>
        </w:tabs>
        <w:spacing w:line="336" w:lineRule="auto"/>
        <w:ind w:left="0" w:firstLine="720"/>
        <w:contextualSpacing/>
        <w:jc w:val="both"/>
        <w:rPr>
          <w:sz w:val="28"/>
          <w:szCs w:val="28"/>
        </w:rPr>
      </w:pPr>
      <w:r w:rsidRPr="004A7953">
        <w:rPr>
          <w:sz w:val="28"/>
          <w:szCs w:val="28"/>
        </w:rPr>
        <w:t xml:space="preserve">оперативно проводить анализ высказанных идей, мнений, позиций. </w:t>
      </w:r>
    </w:p>
    <w:p w:rsidR="00E6130E" w:rsidRPr="004A7953" w:rsidRDefault="00E6130E" w:rsidP="00320121">
      <w:pPr>
        <w:pStyle w:val="a5"/>
        <w:spacing w:line="336" w:lineRule="auto"/>
        <w:ind w:left="0" w:firstLine="720"/>
        <w:jc w:val="both"/>
        <w:rPr>
          <w:sz w:val="28"/>
          <w:szCs w:val="28"/>
        </w:rPr>
      </w:pPr>
      <w:r w:rsidRPr="004A7953">
        <w:rPr>
          <w:sz w:val="28"/>
          <w:szCs w:val="28"/>
        </w:rPr>
        <w:t>В конце дискуссии у студентов есть право самим оценить свою работу (рефлексия).</w:t>
      </w:r>
    </w:p>
    <w:p w:rsidR="00E6130E" w:rsidRPr="004A7953" w:rsidRDefault="00E6130E" w:rsidP="00320121">
      <w:pPr>
        <w:pStyle w:val="a5"/>
        <w:spacing w:line="336" w:lineRule="auto"/>
        <w:ind w:left="0" w:firstLine="720"/>
        <w:jc w:val="both"/>
        <w:rPr>
          <w:sz w:val="28"/>
          <w:szCs w:val="28"/>
        </w:rPr>
      </w:pPr>
      <w:r w:rsidRPr="004A7953">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Pr="004A7953" w:rsidRDefault="00E6130E" w:rsidP="00320121">
      <w:pPr>
        <w:pStyle w:val="a5"/>
        <w:spacing w:line="336" w:lineRule="auto"/>
        <w:ind w:left="0" w:firstLine="720"/>
        <w:jc w:val="both"/>
        <w:rPr>
          <w:sz w:val="28"/>
          <w:szCs w:val="28"/>
        </w:rPr>
      </w:pPr>
      <w:r w:rsidRPr="004A7953">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4A7953" w:rsidRDefault="00E6130E" w:rsidP="00320121">
      <w:pPr>
        <w:pStyle w:val="10"/>
        <w:tabs>
          <w:tab w:val="left" w:pos="1134"/>
        </w:tabs>
        <w:spacing w:before="0" w:after="0" w:line="336" w:lineRule="auto"/>
        <w:ind w:firstLine="720"/>
        <w:jc w:val="both"/>
        <w:rPr>
          <w:sz w:val="28"/>
          <w:szCs w:val="28"/>
        </w:rPr>
      </w:pPr>
      <w:r w:rsidRPr="004A7953">
        <w:rPr>
          <w:sz w:val="28"/>
          <w:szCs w:val="28"/>
        </w:rPr>
        <w:t xml:space="preserve">При подготовке к </w:t>
      </w:r>
      <w:r w:rsidR="00320121">
        <w:rPr>
          <w:sz w:val="28"/>
          <w:szCs w:val="28"/>
        </w:rPr>
        <w:t>зачету</w:t>
      </w:r>
      <w:r w:rsidRPr="004A7953">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4A7953" w:rsidRDefault="00BC2323" w:rsidP="004A7953">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3798615"/>
      <w:bookmarkStart w:id="35" w:name="_Toc112439681"/>
      <w:r w:rsidRPr="004A7953">
        <w:rPr>
          <w:bCs/>
          <w:color w:val="auto"/>
          <w:kern w:val="32"/>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4A7953">
        <w:rPr>
          <w:bCs/>
          <w:color w:val="auto"/>
          <w:kern w:val="32"/>
          <w:sz w:val="28"/>
          <w:szCs w:val="28"/>
          <w:lang w:eastAsia="ru-RU"/>
        </w:rPr>
        <w:lastRenderedPageBreak/>
        <w:t>справочных систем</w:t>
      </w:r>
      <w:bookmarkEnd w:id="34"/>
      <w:bookmarkEnd w:id="35"/>
    </w:p>
    <w:p w:rsidR="00BC2323" w:rsidRPr="00ED5F4C"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2439682"/>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566A6C" w:rsidRDefault="00BC2323" w:rsidP="00BC2323">
      <w:pPr>
        <w:tabs>
          <w:tab w:val="left" w:pos="993"/>
        </w:tabs>
        <w:spacing w:after="0" w:line="360" w:lineRule="auto"/>
        <w:ind w:firstLine="720"/>
        <w:jc w:val="both"/>
        <w:rPr>
          <w:rFonts w:ascii="Times New Roman" w:hAnsi="Times New Roman"/>
          <w:webHidden/>
          <w:sz w:val="28"/>
          <w:szCs w:val="28"/>
        </w:rPr>
      </w:pPr>
      <w:r w:rsidRPr="00566A6C">
        <w:rPr>
          <w:rFonts w:ascii="Times New Roman" w:hAnsi="Times New Roman"/>
          <w:webHidden/>
          <w:sz w:val="28"/>
          <w:szCs w:val="28"/>
        </w:rPr>
        <w:t xml:space="preserve">1. </w:t>
      </w:r>
      <w:r w:rsidRPr="00566A6C">
        <w:rPr>
          <w:rFonts w:ascii="Times New Roman" w:hAnsi="Times New Roman"/>
          <w:webHidden/>
          <w:sz w:val="28"/>
          <w:szCs w:val="28"/>
          <w:lang w:val="en-US"/>
        </w:rPr>
        <w:t>Windows</w:t>
      </w:r>
      <w:r w:rsidRPr="00566A6C">
        <w:rPr>
          <w:rFonts w:ascii="Times New Roman" w:hAnsi="Times New Roman"/>
          <w:webHidden/>
          <w:sz w:val="28"/>
          <w:szCs w:val="28"/>
        </w:rPr>
        <w:t xml:space="preserve">, </w:t>
      </w:r>
      <w:r w:rsidRPr="00566A6C">
        <w:rPr>
          <w:rFonts w:ascii="Times New Roman" w:hAnsi="Times New Roman"/>
          <w:webHidden/>
          <w:sz w:val="28"/>
          <w:szCs w:val="28"/>
          <w:lang w:val="en-US"/>
        </w:rPr>
        <w:t>Microsoft</w:t>
      </w:r>
      <w:r w:rsidRPr="00566A6C">
        <w:rPr>
          <w:rFonts w:ascii="Times New Roman" w:hAnsi="Times New Roman"/>
          <w:webHidden/>
          <w:sz w:val="28"/>
          <w:szCs w:val="28"/>
        </w:rPr>
        <w:t xml:space="preserve"> </w:t>
      </w:r>
      <w:r w:rsidRPr="00566A6C">
        <w:rPr>
          <w:rFonts w:ascii="Times New Roman" w:hAnsi="Times New Roman"/>
          <w:webHidden/>
          <w:sz w:val="28"/>
          <w:szCs w:val="28"/>
          <w:lang w:val="en-US"/>
        </w:rPr>
        <w:t>Office</w:t>
      </w:r>
      <w:r w:rsidRPr="00566A6C">
        <w:rPr>
          <w:rFonts w:ascii="Times New Roman" w:hAnsi="Times New Roman"/>
          <w:webHidden/>
          <w:sz w:val="28"/>
          <w:szCs w:val="28"/>
        </w:rPr>
        <w:t>.</w:t>
      </w:r>
    </w:p>
    <w:p w:rsidR="00BC2323" w:rsidRPr="00394B28" w:rsidRDefault="00BC2323" w:rsidP="00BC2323">
      <w:pPr>
        <w:tabs>
          <w:tab w:val="left" w:pos="993"/>
        </w:tabs>
        <w:spacing w:after="0" w:line="360" w:lineRule="auto"/>
        <w:ind w:firstLine="720"/>
        <w:jc w:val="both"/>
        <w:rPr>
          <w:rFonts w:ascii="Times New Roman" w:hAnsi="Times New Roman"/>
          <w:webHidden/>
          <w:sz w:val="28"/>
          <w:szCs w:val="28"/>
        </w:rPr>
      </w:pPr>
      <w:r w:rsidRPr="00566A6C">
        <w:rPr>
          <w:rFonts w:ascii="Times New Roman" w:hAnsi="Times New Roman"/>
          <w:webHidden/>
          <w:sz w:val="28"/>
          <w:szCs w:val="28"/>
        </w:rPr>
        <w:t xml:space="preserve">2. </w:t>
      </w:r>
      <w:r w:rsidR="004A7953" w:rsidRPr="00566A6C">
        <w:rPr>
          <w:rFonts w:ascii="Times New Roman" w:hAnsi="Times New Roman"/>
          <w:webHidden/>
          <w:sz w:val="28"/>
          <w:szCs w:val="28"/>
        </w:rPr>
        <w:t xml:space="preserve">Антивирус </w:t>
      </w:r>
      <w:r w:rsidR="004A7953" w:rsidRPr="00566A6C">
        <w:rPr>
          <w:rFonts w:ascii="Times New Roman" w:hAnsi="Times New Roman"/>
          <w:sz w:val="28"/>
          <w:szCs w:val="28"/>
          <w:lang w:val="en-US"/>
        </w:rPr>
        <w:t>Kaspersky</w:t>
      </w:r>
      <w:r w:rsidR="004A7953" w:rsidRPr="00566A6C">
        <w:rPr>
          <w:rFonts w:ascii="Times New Roman" w:hAnsi="Times New Roman"/>
          <w:sz w:val="28"/>
          <w:szCs w:val="28"/>
        </w:rPr>
        <w:t>.</w:t>
      </w:r>
    </w:p>
    <w:p w:rsidR="00BC2323" w:rsidRPr="00ED5F4C"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2439683"/>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CA19CB">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CA19CB">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AA0EFF" w:rsidRPr="00ED5F4C"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2439684"/>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AA0EFF">
      <w:pPr>
        <w:pStyle w:val="16"/>
        <w:tabs>
          <w:tab w:val="left" w:pos="993"/>
        </w:tabs>
        <w:spacing w:line="360" w:lineRule="auto"/>
        <w:ind w:left="0" w:firstLine="709"/>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2439685"/>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570718">
      <w:pPr>
        <w:spacing w:after="0" w:line="360" w:lineRule="auto"/>
        <w:ind w:firstLine="709"/>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5E5" w:rsidRDefault="00AC65E5">
      <w:pPr>
        <w:spacing w:after="0"/>
      </w:pPr>
      <w:r>
        <w:separator/>
      </w:r>
    </w:p>
  </w:endnote>
  <w:endnote w:type="continuationSeparator" w:id="0">
    <w:p w:rsidR="00AC65E5" w:rsidRDefault="00AC6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swiss"/>
    <w:pitch w:val="variable"/>
    <w:sig w:usb0="E00002FF" w:usb1="7AC7FFFF" w:usb2="00000012" w:usb3="00000000" w:csb0="0002000D"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D29BD" w:rsidRDefault="002D29B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1A06">
      <w:rPr>
        <w:rStyle w:val="af7"/>
        <w:noProof/>
      </w:rPr>
      <w:t>19</w:t>
    </w:r>
    <w:r>
      <w:rPr>
        <w:rStyle w:val="af7"/>
      </w:rPr>
      <w:fldChar w:fldCharType="end"/>
    </w:r>
  </w:p>
  <w:p w:rsidR="002D29BD" w:rsidRDefault="002D29BD">
    <w:pPr>
      <w:pStyle w:val="10"/>
      <w:tabs>
        <w:tab w:val="center" w:pos="4677"/>
        <w:tab w:val="right" w:pos="9355"/>
      </w:tabs>
      <w:spacing w:before="0" w:after="0"/>
      <w:jc w:val="center"/>
    </w:pPr>
  </w:p>
  <w:p w:rsidR="002D29BD" w:rsidRDefault="002D29BD">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5E5" w:rsidRDefault="00AC65E5">
      <w:pPr>
        <w:spacing w:after="0"/>
      </w:pPr>
      <w:r>
        <w:separator/>
      </w:r>
    </w:p>
  </w:footnote>
  <w:footnote w:type="continuationSeparator" w:id="0">
    <w:p w:rsidR="00AC65E5" w:rsidRDefault="00AC6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BD" w:rsidRDefault="002D29B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78"/>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F07650"/>
    <w:multiLevelType w:val="hybridMultilevel"/>
    <w:tmpl w:val="211CB2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4BA1332"/>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B110DD"/>
    <w:multiLevelType w:val="hybridMultilevel"/>
    <w:tmpl w:val="B316EBA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75063B"/>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2"/>
  </w:num>
  <w:num w:numId="3">
    <w:abstractNumId w:val="5"/>
  </w:num>
  <w:num w:numId="4">
    <w:abstractNumId w:val="21"/>
  </w:num>
  <w:num w:numId="5">
    <w:abstractNumId w:val="10"/>
  </w:num>
  <w:num w:numId="6">
    <w:abstractNumId w:val="11"/>
  </w:num>
  <w:num w:numId="7">
    <w:abstractNumId w:val="16"/>
  </w:num>
  <w:num w:numId="8">
    <w:abstractNumId w:val="19"/>
  </w:num>
  <w:num w:numId="9">
    <w:abstractNumId w:val="14"/>
  </w:num>
  <w:num w:numId="10">
    <w:abstractNumId w:val="9"/>
  </w:num>
  <w:num w:numId="11">
    <w:abstractNumId w:val="13"/>
  </w:num>
  <w:num w:numId="12">
    <w:abstractNumId w:val="18"/>
  </w:num>
  <w:num w:numId="13">
    <w:abstractNumId w:val="22"/>
  </w:num>
  <w:num w:numId="14">
    <w:abstractNumId w:val="3"/>
  </w:num>
  <w:num w:numId="15">
    <w:abstractNumId w:val="4"/>
  </w:num>
  <w:num w:numId="16">
    <w:abstractNumId w:val="7"/>
  </w:num>
  <w:num w:numId="17">
    <w:abstractNumId w:val="2"/>
  </w:num>
  <w:num w:numId="18">
    <w:abstractNumId w:val="0"/>
  </w:num>
  <w:num w:numId="19">
    <w:abstractNumId w:val="15"/>
  </w:num>
  <w:num w:numId="20">
    <w:abstractNumId w:val="8"/>
  </w:num>
  <w:num w:numId="21">
    <w:abstractNumId w:val="1"/>
  </w:num>
  <w:num w:numId="22">
    <w:abstractNumId w:val="6"/>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1706F"/>
    <w:rsid w:val="00022733"/>
    <w:rsid w:val="00022B59"/>
    <w:rsid w:val="00025DFB"/>
    <w:rsid w:val="00026E03"/>
    <w:rsid w:val="0003325B"/>
    <w:rsid w:val="0004192D"/>
    <w:rsid w:val="000518F6"/>
    <w:rsid w:val="000556DD"/>
    <w:rsid w:val="00057B7E"/>
    <w:rsid w:val="000638A3"/>
    <w:rsid w:val="000666BF"/>
    <w:rsid w:val="000666FB"/>
    <w:rsid w:val="00071E67"/>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0595"/>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51A4"/>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C0757"/>
    <w:rsid w:val="001C0F97"/>
    <w:rsid w:val="001C2269"/>
    <w:rsid w:val="001C2A73"/>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76C43"/>
    <w:rsid w:val="002815EF"/>
    <w:rsid w:val="002825A9"/>
    <w:rsid w:val="00283A1B"/>
    <w:rsid w:val="00283BD8"/>
    <w:rsid w:val="002842B9"/>
    <w:rsid w:val="0028459C"/>
    <w:rsid w:val="00284E5B"/>
    <w:rsid w:val="00285A02"/>
    <w:rsid w:val="00292A05"/>
    <w:rsid w:val="00294B7C"/>
    <w:rsid w:val="00294C17"/>
    <w:rsid w:val="002971FE"/>
    <w:rsid w:val="00297518"/>
    <w:rsid w:val="002A109F"/>
    <w:rsid w:val="002A1814"/>
    <w:rsid w:val="002A2574"/>
    <w:rsid w:val="002A2B65"/>
    <w:rsid w:val="002A3D60"/>
    <w:rsid w:val="002B3894"/>
    <w:rsid w:val="002B4EB6"/>
    <w:rsid w:val="002B7183"/>
    <w:rsid w:val="002C3D8B"/>
    <w:rsid w:val="002C7EEE"/>
    <w:rsid w:val="002D29BD"/>
    <w:rsid w:val="002D7EBB"/>
    <w:rsid w:val="002E08AA"/>
    <w:rsid w:val="002E13A3"/>
    <w:rsid w:val="002E1993"/>
    <w:rsid w:val="002E5B4E"/>
    <w:rsid w:val="002E623C"/>
    <w:rsid w:val="002E6B47"/>
    <w:rsid w:val="002F06D6"/>
    <w:rsid w:val="002F10F8"/>
    <w:rsid w:val="002F1D79"/>
    <w:rsid w:val="002F6187"/>
    <w:rsid w:val="003000DE"/>
    <w:rsid w:val="00300BD7"/>
    <w:rsid w:val="00301F59"/>
    <w:rsid w:val="003029D5"/>
    <w:rsid w:val="00302E1B"/>
    <w:rsid w:val="00303143"/>
    <w:rsid w:val="00306D90"/>
    <w:rsid w:val="00317BF5"/>
    <w:rsid w:val="00320121"/>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2FAD"/>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B28"/>
    <w:rsid w:val="00394E96"/>
    <w:rsid w:val="003957F1"/>
    <w:rsid w:val="003A1D49"/>
    <w:rsid w:val="003A202D"/>
    <w:rsid w:val="003A3BE7"/>
    <w:rsid w:val="003A7EEB"/>
    <w:rsid w:val="003B177F"/>
    <w:rsid w:val="003B6776"/>
    <w:rsid w:val="003B686D"/>
    <w:rsid w:val="003C0AEF"/>
    <w:rsid w:val="003C3AD2"/>
    <w:rsid w:val="003C3B6A"/>
    <w:rsid w:val="003C5C98"/>
    <w:rsid w:val="003E1961"/>
    <w:rsid w:val="003E30DE"/>
    <w:rsid w:val="003E4312"/>
    <w:rsid w:val="003F0D57"/>
    <w:rsid w:val="003F12E8"/>
    <w:rsid w:val="003F2EFD"/>
    <w:rsid w:val="003F40A2"/>
    <w:rsid w:val="003F50C2"/>
    <w:rsid w:val="003F597D"/>
    <w:rsid w:val="003F775F"/>
    <w:rsid w:val="003F7BA4"/>
    <w:rsid w:val="0040071F"/>
    <w:rsid w:val="00404ABE"/>
    <w:rsid w:val="00404CE1"/>
    <w:rsid w:val="0041003E"/>
    <w:rsid w:val="00410A5E"/>
    <w:rsid w:val="0041193D"/>
    <w:rsid w:val="00413E83"/>
    <w:rsid w:val="00415B6E"/>
    <w:rsid w:val="00417928"/>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36C2"/>
    <w:rsid w:val="0046516E"/>
    <w:rsid w:val="00465209"/>
    <w:rsid w:val="00470B55"/>
    <w:rsid w:val="00470EFC"/>
    <w:rsid w:val="004715F3"/>
    <w:rsid w:val="0047227A"/>
    <w:rsid w:val="00472D72"/>
    <w:rsid w:val="0048025E"/>
    <w:rsid w:val="004809AE"/>
    <w:rsid w:val="00485E94"/>
    <w:rsid w:val="00485F84"/>
    <w:rsid w:val="00486081"/>
    <w:rsid w:val="00486261"/>
    <w:rsid w:val="0049307D"/>
    <w:rsid w:val="0049382D"/>
    <w:rsid w:val="00496662"/>
    <w:rsid w:val="004973C1"/>
    <w:rsid w:val="004A0363"/>
    <w:rsid w:val="004A2A2E"/>
    <w:rsid w:val="004A2B6E"/>
    <w:rsid w:val="004A3D7F"/>
    <w:rsid w:val="004A4BB8"/>
    <w:rsid w:val="004A7953"/>
    <w:rsid w:val="004B0B3C"/>
    <w:rsid w:val="004B5250"/>
    <w:rsid w:val="004B767A"/>
    <w:rsid w:val="004C2A74"/>
    <w:rsid w:val="004C2BC0"/>
    <w:rsid w:val="004C31BE"/>
    <w:rsid w:val="004C4F2B"/>
    <w:rsid w:val="004E4630"/>
    <w:rsid w:val="004F283F"/>
    <w:rsid w:val="004F345F"/>
    <w:rsid w:val="004F5440"/>
    <w:rsid w:val="004F5BB9"/>
    <w:rsid w:val="004F6E80"/>
    <w:rsid w:val="0050139B"/>
    <w:rsid w:val="0050175F"/>
    <w:rsid w:val="0050300B"/>
    <w:rsid w:val="00503066"/>
    <w:rsid w:val="00504453"/>
    <w:rsid w:val="005054D4"/>
    <w:rsid w:val="005059AF"/>
    <w:rsid w:val="00507649"/>
    <w:rsid w:val="00510867"/>
    <w:rsid w:val="00511103"/>
    <w:rsid w:val="005118F2"/>
    <w:rsid w:val="0051291B"/>
    <w:rsid w:val="00514F24"/>
    <w:rsid w:val="00517EF7"/>
    <w:rsid w:val="00522799"/>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69E9"/>
    <w:rsid w:val="0055742D"/>
    <w:rsid w:val="0056015C"/>
    <w:rsid w:val="0056104B"/>
    <w:rsid w:val="0056360A"/>
    <w:rsid w:val="00564C54"/>
    <w:rsid w:val="00565045"/>
    <w:rsid w:val="00566A6C"/>
    <w:rsid w:val="00570718"/>
    <w:rsid w:val="005711C6"/>
    <w:rsid w:val="00572BAD"/>
    <w:rsid w:val="00574521"/>
    <w:rsid w:val="005749EB"/>
    <w:rsid w:val="00581011"/>
    <w:rsid w:val="00583BF9"/>
    <w:rsid w:val="00584023"/>
    <w:rsid w:val="005853F7"/>
    <w:rsid w:val="00586035"/>
    <w:rsid w:val="00587CD4"/>
    <w:rsid w:val="00587FEB"/>
    <w:rsid w:val="00594591"/>
    <w:rsid w:val="00595B65"/>
    <w:rsid w:val="00596E4B"/>
    <w:rsid w:val="005A37DF"/>
    <w:rsid w:val="005A4A8A"/>
    <w:rsid w:val="005A7522"/>
    <w:rsid w:val="005B3A03"/>
    <w:rsid w:val="005B54CA"/>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34F7"/>
    <w:rsid w:val="005F6E13"/>
    <w:rsid w:val="005F7224"/>
    <w:rsid w:val="006049D5"/>
    <w:rsid w:val="006052EA"/>
    <w:rsid w:val="00610997"/>
    <w:rsid w:val="0061693F"/>
    <w:rsid w:val="00616AB2"/>
    <w:rsid w:val="00617944"/>
    <w:rsid w:val="006217A2"/>
    <w:rsid w:val="00621B76"/>
    <w:rsid w:val="00624D37"/>
    <w:rsid w:val="00624E76"/>
    <w:rsid w:val="00625032"/>
    <w:rsid w:val="006268A9"/>
    <w:rsid w:val="006270C9"/>
    <w:rsid w:val="00627DDF"/>
    <w:rsid w:val="006306F9"/>
    <w:rsid w:val="00631C28"/>
    <w:rsid w:val="0064036F"/>
    <w:rsid w:val="0064210A"/>
    <w:rsid w:val="00642917"/>
    <w:rsid w:val="006507FB"/>
    <w:rsid w:val="006517D1"/>
    <w:rsid w:val="0065344E"/>
    <w:rsid w:val="006552B0"/>
    <w:rsid w:val="00655645"/>
    <w:rsid w:val="00655961"/>
    <w:rsid w:val="00660A60"/>
    <w:rsid w:val="00663C55"/>
    <w:rsid w:val="006666C2"/>
    <w:rsid w:val="00670B57"/>
    <w:rsid w:val="00674323"/>
    <w:rsid w:val="006752E7"/>
    <w:rsid w:val="00675F0C"/>
    <w:rsid w:val="0068038C"/>
    <w:rsid w:val="00684E8E"/>
    <w:rsid w:val="00690057"/>
    <w:rsid w:val="0069017F"/>
    <w:rsid w:val="00691AF6"/>
    <w:rsid w:val="00693523"/>
    <w:rsid w:val="00696970"/>
    <w:rsid w:val="006A06B2"/>
    <w:rsid w:val="006A1674"/>
    <w:rsid w:val="006A2B79"/>
    <w:rsid w:val="006A32A6"/>
    <w:rsid w:val="006A413B"/>
    <w:rsid w:val="006A4BC0"/>
    <w:rsid w:val="006B07D1"/>
    <w:rsid w:val="006B50FB"/>
    <w:rsid w:val="006B70B8"/>
    <w:rsid w:val="006C0161"/>
    <w:rsid w:val="006C3023"/>
    <w:rsid w:val="006C5C69"/>
    <w:rsid w:val="006C6336"/>
    <w:rsid w:val="006C75E1"/>
    <w:rsid w:val="006D284C"/>
    <w:rsid w:val="006D2D57"/>
    <w:rsid w:val="006E0366"/>
    <w:rsid w:val="006E198C"/>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47D94"/>
    <w:rsid w:val="00750B90"/>
    <w:rsid w:val="00751E10"/>
    <w:rsid w:val="007602E0"/>
    <w:rsid w:val="0076578C"/>
    <w:rsid w:val="0077511A"/>
    <w:rsid w:val="00775413"/>
    <w:rsid w:val="00775A36"/>
    <w:rsid w:val="00775DE5"/>
    <w:rsid w:val="0078270C"/>
    <w:rsid w:val="00784052"/>
    <w:rsid w:val="007854F0"/>
    <w:rsid w:val="00786906"/>
    <w:rsid w:val="00790684"/>
    <w:rsid w:val="00791640"/>
    <w:rsid w:val="007922D7"/>
    <w:rsid w:val="0079689A"/>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2048"/>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6F5A"/>
    <w:rsid w:val="00817D29"/>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146B"/>
    <w:rsid w:val="00843143"/>
    <w:rsid w:val="00843E2F"/>
    <w:rsid w:val="008448CE"/>
    <w:rsid w:val="008460F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E6"/>
    <w:rsid w:val="008908D5"/>
    <w:rsid w:val="008926C7"/>
    <w:rsid w:val="008928A7"/>
    <w:rsid w:val="0089332C"/>
    <w:rsid w:val="00893DDC"/>
    <w:rsid w:val="008961EF"/>
    <w:rsid w:val="00896AF0"/>
    <w:rsid w:val="008973DE"/>
    <w:rsid w:val="008974F0"/>
    <w:rsid w:val="0089782F"/>
    <w:rsid w:val="008A201A"/>
    <w:rsid w:val="008A21F9"/>
    <w:rsid w:val="008A3F97"/>
    <w:rsid w:val="008B1CA2"/>
    <w:rsid w:val="008B2120"/>
    <w:rsid w:val="008B4A46"/>
    <w:rsid w:val="008B535F"/>
    <w:rsid w:val="008B727E"/>
    <w:rsid w:val="008B7F10"/>
    <w:rsid w:val="008C04BA"/>
    <w:rsid w:val="008C3687"/>
    <w:rsid w:val="008C631B"/>
    <w:rsid w:val="008C6453"/>
    <w:rsid w:val="008D0541"/>
    <w:rsid w:val="008D5819"/>
    <w:rsid w:val="008D6607"/>
    <w:rsid w:val="008E33B9"/>
    <w:rsid w:val="008E57FE"/>
    <w:rsid w:val="008F0067"/>
    <w:rsid w:val="008F2502"/>
    <w:rsid w:val="00902456"/>
    <w:rsid w:val="009033BC"/>
    <w:rsid w:val="00910D26"/>
    <w:rsid w:val="00911ED0"/>
    <w:rsid w:val="00915845"/>
    <w:rsid w:val="009166D3"/>
    <w:rsid w:val="009168A8"/>
    <w:rsid w:val="00917971"/>
    <w:rsid w:val="00917D0A"/>
    <w:rsid w:val="0092089E"/>
    <w:rsid w:val="00921931"/>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5B0"/>
    <w:rsid w:val="00952E3E"/>
    <w:rsid w:val="00954A9E"/>
    <w:rsid w:val="009655AE"/>
    <w:rsid w:val="009655B6"/>
    <w:rsid w:val="009673CD"/>
    <w:rsid w:val="009721B2"/>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4D66"/>
    <w:rsid w:val="00A16D4F"/>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45900"/>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993"/>
    <w:rsid w:val="00A87A78"/>
    <w:rsid w:val="00A923B1"/>
    <w:rsid w:val="00A9311E"/>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38B4"/>
    <w:rsid w:val="00AC5341"/>
    <w:rsid w:val="00AC65E5"/>
    <w:rsid w:val="00AC7BE4"/>
    <w:rsid w:val="00AD3844"/>
    <w:rsid w:val="00AD6BF3"/>
    <w:rsid w:val="00AD708B"/>
    <w:rsid w:val="00AE3803"/>
    <w:rsid w:val="00AE6190"/>
    <w:rsid w:val="00AE6ED4"/>
    <w:rsid w:val="00AE759D"/>
    <w:rsid w:val="00AF0582"/>
    <w:rsid w:val="00AF0EEB"/>
    <w:rsid w:val="00AF23ED"/>
    <w:rsid w:val="00AF3D1F"/>
    <w:rsid w:val="00AF475F"/>
    <w:rsid w:val="00AF735A"/>
    <w:rsid w:val="00B026A0"/>
    <w:rsid w:val="00B0447C"/>
    <w:rsid w:val="00B1269A"/>
    <w:rsid w:val="00B12E1B"/>
    <w:rsid w:val="00B154CA"/>
    <w:rsid w:val="00B1643F"/>
    <w:rsid w:val="00B217EB"/>
    <w:rsid w:val="00B26406"/>
    <w:rsid w:val="00B26CFA"/>
    <w:rsid w:val="00B27CA2"/>
    <w:rsid w:val="00B313F4"/>
    <w:rsid w:val="00B32D8C"/>
    <w:rsid w:val="00B33B24"/>
    <w:rsid w:val="00B33CDE"/>
    <w:rsid w:val="00B43E72"/>
    <w:rsid w:val="00B46426"/>
    <w:rsid w:val="00B51105"/>
    <w:rsid w:val="00B519E5"/>
    <w:rsid w:val="00B5249D"/>
    <w:rsid w:val="00B52890"/>
    <w:rsid w:val="00B6229C"/>
    <w:rsid w:val="00B63C54"/>
    <w:rsid w:val="00B64286"/>
    <w:rsid w:val="00B64AE6"/>
    <w:rsid w:val="00B673A3"/>
    <w:rsid w:val="00B6785A"/>
    <w:rsid w:val="00B67CFD"/>
    <w:rsid w:val="00B71B01"/>
    <w:rsid w:val="00B71E4C"/>
    <w:rsid w:val="00B73169"/>
    <w:rsid w:val="00B7538B"/>
    <w:rsid w:val="00B75D1F"/>
    <w:rsid w:val="00B761C1"/>
    <w:rsid w:val="00B80BDB"/>
    <w:rsid w:val="00B8250D"/>
    <w:rsid w:val="00B8557A"/>
    <w:rsid w:val="00B85622"/>
    <w:rsid w:val="00B8636E"/>
    <w:rsid w:val="00B86D00"/>
    <w:rsid w:val="00B8735C"/>
    <w:rsid w:val="00B87E56"/>
    <w:rsid w:val="00B87EF7"/>
    <w:rsid w:val="00B90046"/>
    <w:rsid w:val="00B9042C"/>
    <w:rsid w:val="00B905FA"/>
    <w:rsid w:val="00B90710"/>
    <w:rsid w:val="00B923E8"/>
    <w:rsid w:val="00B92404"/>
    <w:rsid w:val="00B944E7"/>
    <w:rsid w:val="00B954F4"/>
    <w:rsid w:val="00B967CA"/>
    <w:rsid w:val="00B96C5F"/>
    <w:rsid w:val="00B97FB7"/>
    <w:rsid w:val="00BA0F25"/>
    <w:rsid w:val="00BA1014"/>
    <w:rsid w:val="00BA1FCF"/>
    <w:rsid w:val="00BA2032"/>
    <w:rsid w:val="00BA303F"/>
    <w:rsid w:val="00BB0909"/>
    <w:rsid w:val="00BB137C"/>
    <w:rsid w:val="00BB18EA"/>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19CB"/>
    <w:rsid w:val="00CA2381"/>
    <w:rsid w:val="00CA5B0A"/>
    <w:rsid w:val="00CA5DA7"/>
    <w:rsid w:val="00CB1A06"/>
    <w:rsid w:val="00CC0400"/>
    <w:rsid w:val="00CC1DA1"/>
    <w:rsid w:val="00CC2391"/>
    <w:rsid w:val="00CC2437"/>
    <w:rsid w:val="00CC2C84"/>
    <w:rsid w:val="00CC32D9"/>
    <w:rsid w:val="00CC3573"/>
    <w:rsid w:val="00CD31A6"/>
    <w:rsid w:val="00CD4EBE"/>
    <w:rsid w:val="00CD7EE0"/>
    <w:rsid w:val="00CE2391"/>
    <w:rsid w:val="00CF0C5C"/>
    <w:rsid w:val="00CF10D6"/>
    <w:rsid w:val="00CF1982"/>
    <w:rsid w:val="00CF241C"/>
    <w:rsid w:val="00CF4C38"/>
    <w:rsid w:val="00CF5770"/>
    <w:rsid w:val="00D00BD7"/>
    <w:rsid w:val="00D05B62"/>
    <w:rsid w:val="00D07966"/>
    <w:rsid w:val="00D07E27"/>
    <w:rsid w:val="00D13E6F"/>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25F6"/>
    <w:rsid w:val="00D84C18"/>
    <w:rsid w:val="00D86D4D"/>
    <w:rsid w:val="00D8740B"/>
    <w:rsid w:val="00D911B5"/>
    <w:rsid w:val="00D92002"/>
    <w:rsid w:val="00D93CBB"/>
    <w:rsid w:val="00D93D67"/>
    <w:rsid w:val="00D94F91"/>
    <w:rsid w:val="00D959D4"/>
    <w:rsid w:val="00D95A2E"/>
    <w:rsid w:val="00DA18B4"/>
    <w:rsid w:val="00DA6F23"/>
    <w:rsid w:val="00DB0F3D"/>
    <w:rsid w:val="00DB47F0"/>
    <w:rsid w:val="00DB4C5B"/>
    <w:rsid w:val="00DB6DC4"/>
    <w:rsid w:val="00DC2F51"/>
    <w:rsid w:val="00DD2748"/>
    <w:rsid w:val="00DD7209"/>
    <w:rsid w:val="00DE0866"/>
    <w:rsid w:val="00DE11E0"/>
    <w:rsid w:val="00DF2A28"/>
    <w:rsid w:val="00DF2A52"/>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4888"/>
    <w:rsid w:val="00E45B82"/>
    <w:rsid w:val="00E45EFD"/>
    <w:rsid w:val="00E463B1"/>
    <w:rsid w:val="00E473DA"/>
    <w:rsid w:val="00E50511"/>
    <w:rsid w:val="00E55676"/>
    <w:rsid w:val="00E60C5C"/>
    <w:rsid w:val="00E6130E"/>
    <w:rsid w:val="00E62139"/>
    <w:rsid w:val="00E62895"/>
    <w:rsid w:val="00E64BCE"/>
    <w:rsid w:val="00E66515"/>
    <w:rsid w:val="00E66FC7"/>
    <w:rsid w:val="00E70972"/>
    <w:rsid w:val="00E71106"/>
    <w:rsid w:val="00E719C5"/>
    <w:rsid w:val="00E71CC6"/>
    <w:rsid w:val="00E723A9"/>
    <w:rsid w:val="00E772F4"/>
    <w:rsid w:val="00E82EC4"/>
    <w:rsid w:val="00E83C5F"/>
    <w:rsid w:val="00E8654E"/>
    <w:rsid w:val="00E9002A"/>
    <w:rsid w:val="00E91C8A"/>
    <w:rsid w:val="00E920A2"/>
    <w:rsid w:val="00E9568E"/>
    <w:rsid w:val="00E9636A"/>
    <w:rsid w:val="00E97670"/>
    <w:rsid w:val="00EA2708"/>
    <w:rsid w:val="00EA46FC"/>
    <w:rsid w:val="00EA6CA5"/>
    <w:rsid w:val="00EB20A8"/>
    <w:rsid w:val="00EB20DF"/>
    <w:rsid w:val="00EC123C"/>
    <w:rsid w:val="00EC55CD"/>
    <w:rsid w:val="00EC5D19"/>
    <w:rsid w:val="00EC7E97"/>
    <w:rsid w:val="00ED3CC0"/>
    <w:rsid w:val="00ED3EC6"/>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7A72"/>
    <w:rsid w:val="00F103BD"/>
    <w:rsid w:val="00F119C7"/>
    <w:rsid w:val="00F12E8B"/>
    <w:rsid w:val="00F14891"/>
    <w:rsid w:val="00F17766"/>
    <w:rsid w:val="00F215C8"/>
    <w:rsid w:val="00F247A2"/>
    <w:rsid w:val="00F249A9"/>
    <w:rsid w:val="00F249FB"/>
    <w:rsid w:val="00F26F9E"/>
    <w:rsid w:val="00F315A2"/>
    <w:rsid w:val="00F35AC6"/>
    <w:rsid w:val="00F44EE2"/>
    <w:rsid w:val="00F50EF9"/>
    <w:rsid w:val="00F53F74"/>
    <w:rsid w:val="00F60838"/>
    <w:rsid w:val="00F626D9"/>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3440"/>
    <w:rsid w:val="00FA5ED7"/>
    <w:rsid w:val="00FA7AE9"/>
    <w:rsid w:val="00FB30B2"/>
    <w:rsid w:val="00FB43A4"/>
    <w:rsid w:val="00FC115C"/>
    <w:rsid w:val="00FC2CC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884D8"/>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775F"/>
    <w:pPr>
      <w:tabs>
        <w:tab w:val="left" w:pos="401"/>
        <w:tab w:val="right" w:leader="dot" w:pos="9628"/>
      </w:tabs>
      <w:spacing w:after="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0B0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84040276">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33018839">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bk.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icex.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elib.fa.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arch.ebscohos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s://spark-interfax.ru/" TargetMode="External"/><Relationship Id="rId28" Type="http://schemas.openxmlformats.org/officeDocument/2006/relationships/hyperlink" Target="https://www.jstor.org/" TargetMode="External"/><Relationship Id="rId10" Type="http://schemas.openxmlformats.org/officeDocument/2006/relationships/footer" Target="footer1.xml"/><Relationship Id="rId19" Type="http://schemas.openxmlformats.org/officeDocument/2006/relationships/hyperlink" Target="http://www.consult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br.ru" TargetMode="External"/><Relationship Id="rId22" Type="http://schemas.openxmlformats.org/officeDocument/2006/relationships/hyperlink" Target="http://lib.alpinadigital.ru/"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311FE-060A-4117-80B1-D10725C1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6825</Words>
  <Characters>38909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45643</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15</cp:revision>
  <cp:lastPrinted>2017-05-15T11:06:00Z</cp:lastPrinted>
  <dcterms:created xsi:type="dcterms:W3CDTF">2023-08-20T19:09:00Z</dcterms:created>
  <dcterms:modified xsi:type="dcterms:W3CDTF">2023-10-10T08:05:00Z</dcterms:modified>
</cp:coreProperties>
</file>